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hint="eastAsia" w:ascii="黑体" w:hAnsi="黑体" w:eastAsia="黑体" w:cs="黑体"/>
          <w:b w:val="0"/>
          <w:bCs/>
          <w:sz w:val="32"/>
          <w:szCs w:val="32"/>
        </w:rPr>
      </w:pPr>
      <w:bookmarkStart w:id="0" w:name="_GoBack"/>
      <w:r>
        <w:rPr>
          <w:rFonts w:hint="eastAsia" w:ascii="黑体" w:hAnsi="黑体" w:eastAsia="黑体" w:cs="黑体"/>
          <w:b w:val="0"/>
          <w:bCs/>
          <w:kern w:val="0"/>
          <w:sz w:val="32"/>
          <w:szCs w:val="32"/>
        </w:rPr>
        <w:t>2020年度陕西省科学技术奖提名项目公示内容</w:t>
      </w:r>
    </w:p>
    <w:bookmarkEnd w:id="0"/>
    <w:p>
      <w:pPr>
        <w:spacing w:line="340" w:lineRule="exact"/>
        <w:rPr>
          <w:rFonts w:hint="eastAsia" w:asciiTheme="minorEastAsia" w:hAnsiTheme="minorEastAsia" w:eastAsiaTheme="minorEastAsia" w:cstheme="minorEastAsia"/>
          <w:b/>
          <w:sz w:val="24"/>
          <w:szCs w:val="24"/>
        </w:rPr>
      </w:pPr>
    </w:p>
    <w:p>
      <w:pPr>
        <w:pStyle w:val="2"/>
        <w:numPr>
          <w:ilvl w:val="0"/>
          <w:numId w:val="0"/>
        </w:numPr>
        <w:jc w:val="left"/>
        <w:outlineLvl w:val="1"/>
        <w:rPr>
          <w:rFonts w:hint="eastAsia" w:asciiTheme="minorEastAsia" w:hAnsiTheme="minorEastAsia" w:eastAsiaTheme="minorEastAsia" w:cstheme="minorEastAsia"/>
          <w:bCs/>
          <w:color w:val="0D0D0D"/>
          <w:spacing w:val="2"/>
          <w:sz w:val="24"/>
          <w:szCs w:val="24"/>
        </w:rPr>
      </w:pPr>
      <w:r>
        <w:rPr>
          <w:rFonts w:hint="eastAsia" w:asciiTheme="minorEastAsia" w:hAnsiTheme="minorEastAsia" w:eastAsiaTheme="minorEastAsia" w:cstheme="minorEastAsia"/>
          <w:b/>
          <w:bCs w:val="0"/>
          <w:color w:val="0D0D0D"/>
          <w:spacing w:val="2"/>
          <w:sz w:val="24"/>
          <w:szCs w:val="24"/>
          <w:lang w:eastAsia="zh-CN"/>
        </w:rPr>
        <w:t>一、</w:t>
      </w:r>
      <w:r>
        <w:rPr>
          <w:rFonts w:hint="eastAsia" w:asciiTheme="minorEastAsia" w:hAnsiTheme="minorEastAsia" w:eastAsiaTheme="minorEastAsia" w:cstheme="minorEastAsia"/>
          <w:b/>
          <w:bCs w:val="0"/>
          <w:color w:val="0D0D0D"/>
          <w:spacing w:val="2"/>
          <w:sz w:val="24"/>
          <w:szCs w:val="24"/>
        </w:rPr>
        <w:t>项目名称：</w:t>
      </w:r>
    </w:p>
    <w:p>
      <w:pPr>
        <w:pStyle w:val="2"/>
        <w:numPr>
          <w:ilvl w:val="0"/>
          <w:numId w:val="0"/>
        </w:numPr>
        <w:jc w:val="left"/>
        <w:outlineLvl w:val="1"/>
        <w:rPr>
          <w:rFonts w:hint="eastAsia" w:asciiTheme="minorEastAsia" w:hAnsiTheme="minorEastAsia" w:eastAsiaTheme="minorEastAsia" w:cstheme="minorEastAsia"/>
          <w:bCs/>
          <w:color w:val="0D0D0D"/>
          <w:spacing w:val="2"/>
          <w:sz w:val="24"/>
          <w:szCs w:val="24"/>
          <w:lang w:val="en-US" w:eastAsia="zh-CN"/>
        </w:rPr>
      </w:pPr>
      <w:r>
        <w:rPr>
          <w:rFonts w:hint="eastAsia" w:asciiTheme="minorEastAsia" w:hAnsiTheme="minorEastAsia" w:eastAsiaTheme="minorEastAsia" w:cstheme="minorEastAsia"/>
          <w:bCs/>
          <w:color w:val="0D0D0D"/>
          <w:spacing w:val="2"/>
          <w:sz w:val="24"/>
          <w:szCs w:val="24"/>
          <w:lang w:eastAsia="zh-CN"/>
        </w:rPr>
        <w:t>武农系列小麦品种选育与应用</w:t>
      </w:r>
    </w:p>
    <w:p>
      <w:pPr>
        <w:pStyle w:val="2"/>
        <w:numPr>
          <w:ilvl w:val="0"/>
          <w:numId w:val="0"/>
        </w:numPr>
        <w:jc w:val="left"/>
        <w:outlineLvl w:val="1"/>
        <w:rPr>
          <w:rFonts w:hint="eastAsia" w:asciiTheme="minorEastAsia" w:hAnsiTheme="minorEastAsia" w:eastAsiaTheme="minorEastAsia" w:cstheme="minorEastAsia"/>
          <w:bCs/>
          <w:color w:val="0D0D0D"/>
          <w:spacing w:val="2"/>
          <w:sz w:val="24"/>
          <w:szCs w:val="24"/>
        </w:rPr>
      </w:pPr>
      <w:r>
        <w:rPr>
          <w:rFonts w:hint="eastAsia" w:asciiTheme="minorEastAsia" w:hAnsiTheme="minorEastAsia" w:eastAsiaTheme="minorEastAsia" w:cstheme="minorEastAsia"/>
          <w:b/>
          <w:bCs w:val="0"/>
          <w:color w:val="0D0D0D"/>
          <w:spacing w:val="2"/>
          <w:sz w:val="24"/>
          <w:szCs w:val="24"/>
          <w:lang w:eastAsia="zh-CN"/>
        </w:rPr>
        <w:t>二、提名者</w:t>
      </w:r>
    </w:p>
    <w:p>
      <w:pPr>
        <w:pStyle w:val="2"/>
        <w:numPr>
          <w:ilvl w:val="0"/>
          <w:numId w:val="0"/>
        </w:numPr>
        <w:jc w:val="left"/>
        <w:outlineLvl w:val="1"/>
        <w:rPr>
          <w:rFonts w:hint="eastAsia" w:asciiTheme="minorEastAsia" w:hAnsiTheme="minorEastAsia" w:eastAsiaTheme="minorEastAsia" w:cstheme="minorEastAsia"/>
          <w:bCs/>
          <w:color w:val="0D0D0D"/>
          <w:spacing w:val="2"/>
          <w:sz w:val="24"/>
          <w:szCs w:val="24"/>
        </w:rPr>
      </w:pPr>
      <w:r>
        <w:rPr>
          <w:rFonts w:hint="eastAsia" w:asciiTheme="minorEastAsia" w:hAnsiTheme="minorEastAsia" w:eastAsiaTheme="minorEastAsia" w:cstheme="minorEastAsia"/>
          <w:bCs/>
          <w:color w:val="0D0D0D"/>
          <w:spacing w:val="2"/>
          <w:sz w:val="24"/>
          <w:szCs w:val="24"/>
        </w:rPr>
        <w:t>杨凌农业高新技术产业示范区管委会</w:t>
      </w:r>
    </w:p>
    <w:p>
      <w:pPr>
        <w:pStyle w:val="2"/>
        <w:numPr>
          <w:ilvl w:val="0"/>
          <w:numId w:val="0"/>
        </w:numPr>
        <w:jc w:val="left"/>
        <w:outlineLvl w:val="1"/>
        <w:rPr>
          <w:rFonts w:hint="eastAsia" w:asciiTheme="minorEastAsia" w:hAnsiTheme="minorEastAsia" w:eastAsiaTheme="minorEastAsia" w:cstheme="minorEastAsia"/>
          <w:b/>
          <w:bCs w:val="0"/>
          <w:color w:val="0D0D0D"/>
          <w:spacing w:val="2"/>
          <w:sz w:val="24"/>
          <w:szCs w:val="24"/>
          <w:lang w:val="en-US" w:eastAsia="zh-CN"/>
        </w:rPr>
      </w:pPr>
      <w:r>
        <w:rPr>
          <w:rFonts w:hint="eastAsia" w:asciiTheme="minorEastAsia" w:hAnsiTheme="minorEastAsia" w:eastAsiaTheme="minorEastAsia" w:cstheme="minorEastAsia"/>
          <w:b/>
          <w:bCs w:val="0"/>
          <w:color w:val="0D0D0D"/>
          <w:spacing w:val="2"/>
          <w:sz w:val="24"/>
          <w:szCs w:val="24"/>
          <w:lang w:val="en-US" w:eastAsia="zh-CN"/>
        </w:rPr>
        <w:t>三、提名奖项</w:t>
      </w:r>
    </w:p>
    <w:p>
      <w:pPr>
        <w:pStyle w:val="2"/>
        <w:numPr>
          <w:ilvl w:val="0"/>
          <w:numId w:val="0"/>
        </w:numPr>
        <w:jc w:val="left"/>
        <w:outlineLvl w:val="1"/>
        <w:rPr>
          <w:rFonts w:hint="eastAsia" w:asciiTheme="minorEastAsia" w:hAnsiTheme="minorEastAsia" w:eastAsiaTheme="minorEastAsia" w:cstheme="minorEastAsia"/>
          <w:bCs/>
          <w:color w:val="0D0D0D"/>
          <w:spacing w:val="2"/>
          <w:sz w:val="24"/>
          <w:szCs w:val="24"/>
          <w:lang w:val="en-US" w:eastAsia="zh-CN"/>
        </w:rPr>
      </w:pPr>
      <w:r>
        <w:rPr>
          <w:rFonts w:hint="eastAsia" w:asciiTheme="minorEastAsia" w:hAnsiTheme="minorEastAsia" w:eastAsiaTheme="minorEastAsia" w:cstheme="minorEastAsia"/>
          <w:bCs/>
          <w:color w:val="0D0D0D"/>
          <w:spacing w:val="2"/>
          <w:sz w:val="24"/>
          <w:szCs w:val="24"/>
          <w:lang w:val="en-US" w:eastAsia="zh-CN"/>
        </w:rPr>
        <w:t>陕西省科学技术进步一等奖</w:t>
      </w:r>
    </w:p>
    <w:p>
      <w:pPr>
        <w:pStyle w:val="2"/>
        <w:numPr>
          <w:ilvl w:val="0"/>
          <w:numId w:val="0"/>
        </w:numPr>
        <w:jc w:val="left"/>
        <w:outlineLvl w:val="1"/>
        <w:rPr>
          <w:rFonts w:hint="eastAsia" w:asciiTheme="minorEastAsia" w:hAnsiTheme="minorEastAsia" w:eastAsiaTheme="minorEastAsia" w:cstheme="minorEastAsia"/>
          <w:b/>
          <w:bCs w:val="0"/>
          <w:color w:val="0D0D0D"/>
          <w:spacing w:val="2"/>
          <w:sz w:val="24"/>
          <w:szCs w:val="24"/>
          <w:lang w:eastAsia="zh-CN"/>
        </w:rPr>
      </w:pPr>
      <w:r>
        <w:rPr>
          <w:rFonts w:hint="eastAsia" w:asciiTheme="minorEastAsia" w:hAnsiTheme="minorEastAsia" w:eastAsiaTheme="minorEastAsia" w:cstheme="minorEastAsia"/>
          <w:b/>
          <w:bCs w:val="0"/>
          <w:color w:val="0D0D0D"/>
          <w:spacing w:val="2"/>
          <w:sz w:val="24"/>
          <w:szCs w:val="24"/>
          <w:lang w:eastAsia="zh-CN"/>
        </w:rPr>
        <w:t>四、项目简介：</w:t>
      </w:r>
    </w:p>
    <w:p>
      <w:pPr>
        <w:pStyle w:val="2"/>
        <w:numPr>
          <w:ilvl w:val="0"/>
          <w:numId w:val="0"/>
        </w:numPr>
        <w:jc w:val="left"/>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1、主要技术内容：</w:t>
      </w:r>
    </w:p>
    <w:p>
      <w:pPr>
        <w:pStyle w:val="2"/>
        <w:numPr>
          <w:ilvl w:val="0"/>
          <w:numId w:val="0"/>
        </w:numPr>
        <w:ind w:firstLine="488" w:firstLineChars="200"/>
        <w:jc w:val="left"/>
        <w:outlineLvl w:val="1"/>
        <w:rPr>
          <w:rFonts w:hint="eastAsia" w:asciiTheme="minorEastAsia" w:hAnsiTheme="minorEastAsia" w:eastAsiaTheme="minorEastAsia" w:cstheme="minorEastAsia"/>
          <w:bCs/>
          <w:color w:val="0D0D0D"/>
          <w:spacing w:val="2"/>
          <w:sz w:val="24"/>
          <w:szCs w:val="24"/>
          <w:lang w:val="en-US" w:eastAsia="zh-CN"/>
        </w:rPr>
      </w:pPr>
      <w:r>
        <w:rPr>
          <w:rFonts w:hint="eastAsia" w:asciiTheme="minorEastAsia" w:hAnsiTheme="minorEastAsia" w:eastAsiaTheme="minorEastAsia" w:cstheme="minorEastAsia"/>
          <w:bCs/>
          <w:color w:val="0D0D0D"/>
          <w:spacing w:val="2"/>
          <w:sz w:val="24"/>
          <w:szCs w:val="24"/>
          <w:lang w:val="en-US" w:eastAsia="zh-CN"/>
        </w:rPr>
        <w:t>本项目研究始于上世纪六十年代初，一开始就把育种服务地区定位为：立足陕西，面向黄淮。为此育种目标始终根据陕西关中和黄淮同类生态地区不同时期小麦生产发展对品种的要求而定。六七十年代产量水平很低，且多为旱地，所以起初搞旱地育种，育种目标首先考虑抗寒、越冬性、耐旱、适应性广，随着生产发展，特别是改革开放以来，随着以农田水利为中心的农田基本建设发展，水地面积大了，我们就将旱地育种改为水地育种，要求产量水平越来越高，品质越来越好。</w:t>
      </w:r>
    </w:p>
    <w:p>
      <w:pPr>
        <w:pStyle w:val="2"/>
        <w:numPr>
          <w:ilvl w:val="0"/>
          <w:numId w:val="0"/>
        </w:numPr>
        <w:ind w:firstLine="488" w:firstLineChars="200"/>
        <w:jc w:val="left"/>
        <w:outlineLvl w:val="1"/>
        <w:rPr>
          <w:rFonts w:hint="eastAsia" w:asciiTheme="minorEastAsia" w:hAnsiTheme="minorEastAsia" w:eastAsiaTheme="minorEastAsia" w:cstheme="minorEastAsia"/>
          <w:bCs/>
          <w:color w:val="0D0D0D"/>
          <w:spacing w:val="2"/>
          <w:sz w:val="24"/>
          <w:szCs w:val="24"/>
          <w:lang w:val="en-US" w:eastAsia="zh-CN"/>
        </w:rPr>
      </w:pPr>
      <w:r>
        <w:rPr>
          <w:rFonts w:hint="eastAsia" w:asciiTheme="minorEastAsia" w:hAnsiTheme="minorEastAsia" w:eastAsiaTheme="minorEastAsia" w:cstheme="minorEastAsia"/>
          <w:bCs/>
          <w:color w:val="0D0D0D"/>
          <w:spacing w:val="2"/>
          <w:sz w:val="24"/>
          <w:szCs w:val="24"/>
          <w:lang w:val="en-US" w:eastAsia="zh-CN"/>
        </w:rPr>
        <w:t>育种方法：主要是杂交育种，即常规育种。其基本方法：首先根据育种目标的要求，广泛搜集种质资源，并对此进行深入研究，了解其特征特性，特别是多了解可用之处，有目的的按性状互补原则，尽可能选配好组合，十分重要。至于做多少组合，必须要有针对性，而不盲目凑数字，杂交后代的选育，根据实际采用改良系谱法，F1淘汰个别表现差的组合，其余都保留，每个组合根据田间表现进行选穗，种成穗行。F2是大分离的世代，也是选择的重要世代，我们先选组合，凡分离情况不符合育种目标的组合，一般不大可能从中选出品种，因此一律淘汰，早丢包袱，减轻工作负担，减少无效劳动。这样F2淘汰百分之八九的组合，选留的少量目标组合，根据其田间表现选穗，好的组合尽量多选，如此连续选育到F5以上，达到农艺性状一致，遗传性状稳定，就可以选系，所选系进行品种比较试验比产量，同时进行相关性状鉴定，最后决选出符合育种目标的优系，申请参加省或国家审定试验，如能达到审定标准，通过审定，就成为合法品种，在适应地区推广种植。</w:t>
      </w:r>
    </w:p>
    <w:p>
      <w:pPr>
        <w:pStyle w:val="2"/>
        <w:numPr>
          <w:ilvl w:val="0"/>
          <w:numId w:val="0"/>
        </w:numPr>
        <w:ind w:firstLine="488" w:firstLineChars="200"/>
        <w:jc w:val="left"/>
        <w:outlineLvl w:val="1"/>
        <w:rPr>
          <w:rFonts w:hint="eastAsia" w:asciiTheme="minorEastAsia" w:hAnsiTheme="minorEastAsia" w:eastAsiaTheme="minorEastAsia" w:cstheme="minorEastAsia"/>
          <w:bCs/>
          <w:color w:val="0D0D0D"/>
          <w:spacing w:val="2"/>
          <w:sz w:val="24"/>
          <w:szCs w:val="24"/>
          <w:lang w:val="en-US" w:eastAsia="zh-CN"/>
        </w:rPr>
      </w:pPr>
      <w:r>
        <w:rPr>
          <w:rFonts w:hint="eastAsia" w:asciiTheme="minorEastAsia" w:hAnsiTheme="minorEastAsia" w:eastAsiaTheme="minorEastAsia" w:cstheme="minorEastAsia"/>
          <w:bCs/>
          <w:color w:val="0D0D0D"/>
          <w:spacing w:val="2"/>
          <w:sz w:val="24"/>
          <w:szCs w:val="24"/>
          <w:lang w:val="en-US" w:eastAsia="zh-CN"/>
        </w:rPr>
        <w:t>关于国外种质资源的研究利用，我们曾先后通过不同渠道获得一些外引种质资源，其中有的生育期很长，完全不是当地小麦生态类型，对此采用光热处理办法，使之与当地种质资源特别是自育的性状互补育种材料花期相遇进行杂交，其后代多数依然晚熟，对此再选早熟优良亲本进行复交，终于获得成功，育出品种。</w:t>
      </w:r>
    </w:p>
    <w:p>
      <w:pPr>
        <w:pStyle w:val="2"/>
        <w:numPr>
          <w:ilvl w:val="0"/>
          <w:numId w:val="0"/>
        </w:numPr>
        <w:jc w:val="left"/>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2、授权专利情况：</w:t>
      </w:r>
    </w:p>
    <w:p>
      <w:pPr>
        <w:pStyle w:val="2"/>
        <w:numPr>
          <w:ilvl w:val="0"/>
          <w:numId w:val="0"/>
        </w:numPr>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武农132于1979年通过陕西省审定；武农99于1980年通过陕西审定；武农113于1994年通过陕西省审定；武农148于2000年通过陕西审定；武农986于2009年通过陕西省审定，2011年通过河南省引种审定；武农6号于2019年通过陕西省审定，同年通过江苏省引种登记。</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武农132上世纪七十年代审定推广，主要特点是抗寒抗旱抗病</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适应性广，主要在省内外旱地推广种植，亩产水平300公斤</w:t>
      </w:r>
      <w:r>
        <w:rPr>
          <w:rFonts w:hint="eastAsia" w:asciiTheme="minorEastAsia" w:hAnsiTheme="minorEastAsia" w:eastAsiaTheme="minorEastAsia" w:cstheme="minorEastAsia"/>
          <w:kern w:val="2"/>
          <w:sz w:val="24"/>
          <w:szCs w:val="24"/>
          <w:lang w:val="en-US" w:eastAsia="zh-CN" w:bidi="ar-SA"/>
        </w:rPr>
        <w:t>左右</w:t>
      </w:r>
      <w:r>
        <w:rPr>
          <w:rFonts w:hint="eastAsia" w:asciiTheme="minorEastAsia" w:hAnsiTheme="minorEastAsia" w:eastAsiaTheme="minorEastAsia" w:cstheme="minorEastAsia"/>
          <w:kern w:val="2"/>
          <w:sz w:val="24"/>
          <w:szCs w:val="24"/>
          <w:lang w:val="en-US" w:eastAsia="zh-CN" w:bidi="ar-SA"/>
        </w:rPr>
        <w:t>；武农99除具武农132优点外，突出特点抗吸浆虫，亩产水平500公斤，</w:t>
      </w:r>
      <w:r>
        <w:rPr>
          <w:rFonts w:hint="eastAsia" w:asciiTheme="minorEastAsia" w:hAnsiTheme="minorEastAsia" w:eastAsiaTheme="minorEastAsia" w:cstheme="minorEastAsia"/>
          <w:kern w:val="2"/>
          <w:sz w:val="24"/>
          <w:szCs w:val="24"/>
          <w:lang w:val="en-US" w:eastAsia="zh-CN" w:bidi="ar-SA"/>
        </w:rPr>
        <w:t>当时还无省审品种省际间未经引种审定不能推广的规定，</w:t>
      </w:r>
      <w:r>
        <w:rPr>
          <w:rFonts w:hint="eastAsia" w:asciiTheme="minorEastAsia" w:hAnsiTheme="minorEastAsia" w:eastAsiaTheme="minorEastAsia" w:cstheme="minorEastAsia"/>
          <w:kern w:val="2"/>
          <w:sz w:val="24"/>
          <w:szCs w:val="24"/>
          <w:lang w:val="en-US" w:eastAsia="zh-CN" w:bidi="ar-SA"/>
        </w:rPr>
        <w:t>省内外水地和旱肥地推广种植，除优质丰产外，对防治吸浆虫，</w:t>
      </w:r>
      <w:r>
        <w:rPr>
          <w:rFonts w:hint="eastAsia" w:asciiTheme="minorEastAsia" w:hAnsiTheme="minorEastAsia" w:eastAsiaTheme="minorEastAsia" w:cstheme="minorEastAsia"/>
          <w:kern w:val="2"/>
          <w:sz w:val="24"/>
          <w:szCs w:val="24"/>
          <w:lang w:val="en-US" w:eastAsia="zh-CN" w:bidi="ar-SA"/>
        </w:rPr>
        <w:t>对</w:t>
      </w:r>
      <w:r>
        <w:rPr>
          <w:rFonts w:hint="eastAsia" w:asciiTheme="minorEastAsia" w:hAnsiTheme="minorEastAsia" w:eastAsiaTheme="minorEastAsia" w:cstheme="minorEastAsia"/>
          <w:kern w:val="2"/>
          <w:sz w:val="24"/>
          <w:szCs w:val="24"/>
          <w:lang w:val="en-US" w:eastAsia="zh-CN" w:bidi="ar-SA"/>
        </w:rPr>
        <w:t>确保稳产起了重要作用。武农986、武农6号：优质高产</w:t>
      </w:r>
      <w:r>
        <w:rPr>
          <w:rFonts w:hint="eastAsia" w:asciiTheme="minorEastAsia" w:hAnsiTheme="minorEastAsia" w:eastAsiaTheme="minorEastAsia" w:cstheme="minorEastAsia"/>
          <w:kern w:val="2"/>
          <w:sz w:val="24"/>
          <w:szCs w:val="24"/>
          <w:lang w:val="en-US" w:eastAsia="zh-CN" w:bidi="ar-SA"/>
        </w:rPr>
        <w:t>多抗广适</w:t>
      </w:r>
      <w:r>
        <w:rPr>
          <w:rFonts w:hint="eastAsia" w:asciiTheme="minorEastAsia" w:hAnsiTheme="minorEastAsia" w:eastAsiaTheme="minorEastAsia" w:cstheme="minorEastAsia"/>
          <w:kern w:val="2"/>
          <w:sz w:val="24"/>
          <w:szCs w:val="24"/>
          <w:lang w:val="en-US" w:eastAsia="zh-CN" w:bidi="ar-SA"/>
        </w:rPr>
        <w:t>，品质好，高产稳产，亩产水平500—600公斤，包括早年审定</w:t>
      </w:r>
      <w:r>
        <w:rPr>
          <w:rFonts w:hint="eastAsia" w:asciiTheme="minorEastAsia" w:hAnsiTheme="minorEastAsia" w:eastAsiaTheme="minorEastAsia" w:cstheme="minorEastAsia"/>
          <w:kern w:val="2"/>
          <w:sz w:val="24"/>
          <w:szCs w:val="24"/>
          <w:lang w:val="en-US" w:eastAsia="zh-CN" w:bidi="ar-SA"/>
        </w:rPr>
        <w:t>推广</w:t>
      </w:r>
      <w:r>
        <w:rPr>
          <w:rFonts w:hint="eastAsia" w:asciiTheme="minorEastAsia" w:hAnsiTheme="minorEastAsia" w:eastAsiaTheme="minorEastAsia" w:cstheme="minorEastAsia"/>
          <w:kern w:val="2"/>
          <w:sz w:val="24"/>
          <w:szCs w:val="24"/>
          <w:lang w:val="en-US" w:eastAsia="zh-CN" w:bidi="ar-SA"/>
        </w:rPr>
        <w:t>的武农148，现均在在审定区域推广种植。这样从上世纪七十年代第一个品种武农132审定推广至今，武农系列在省内外小麦生产上未断过线。</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最新育成大穗大</w:t>
      </w:r>
      <w:r>
        <w:rPr>
          <w:rFonts w:hint="eastAsia" w:asciiTheme="minorEastAsia" w:hAnsiTheme="minorEastAsia" w:eastAsiaTheme="minorEastAsia" w:cstheme="minorEastAsia"/>
          <w:kern w:val="2"/>
          <w:sz w:val="24"/>
          <w:szCs w:val="24"/>
          <w:lang w:val="en-US" w:eastAsia="zh-CN" w:bidi="ar-SA"/>
        </w:rPr>
        <w:t>优质超高产</w:t>
      </w:r>
      <w:r>
        <w:rPr>
          <w:rFonts w:hint="eastAsia" w:asciiTheme="minorEastAsia" w:hAnsiTheme="minorEastAsia" w:eastAsiaTheme="minorEastAsia" w:cstheme="minorEastAsia"/>
          <w:kern w:val="2"/>
          <w:sz w:val="24"/>
          <w:szCs w:val="24"/>
          <w:lang w:val="en-US" w:eastAsia="zh-CN" w:bidi="ar-SA"/>
        </w:rPr>
        <w:t>品种武农981、武农988</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穗粒数60以上，千粒重60克以上，亩产水平可达800公斤，国内首创，世界领先，武农9号株型紧凑上挺，有利于高群体密植，千粒重50克，亩产水平700公斤以上，以上3个超高产品种正在参加农业农村部种子管理部门全国黄淮麦区</w:t>
      </w:r>
      <w:r>
        <w:rPr>
          <w:rFonts w:hint="eastAsia" w:asciiTheme="minorEastAsia" w:hAnsiTheme="minorEastAsia" w:eastAsiaTheme="minorEastAsia" w:cstheme="minorEastAsia"/>
          <w:kern w:val="2"/>
          <w:sz w:val="24"/>
          <w:szCs w:val="24"/>
          <w:lang w:val="en-US" w:eastAsia="zh-CN" w:bidi="ar-SA"/>
        </w:rPr>
        <w:t>安排的</w:t>
      </w:r>
      <w:r>
        <w:rPr>
          <w:rFonts w:hint="eastAsia" w:asciiTheme="minorEastAsia" w:hAnsiTheme="minorEastAsia" w:eastAsiaTheme="minorEastAsia" w:cstheme="minorEastAsia"/>
          <w:kern w:val="2"/>
          <w:sz w:val="24"/>
          <w:szCs w:val="24"/>
          <w:lang w:val="en-US" w:eastAsia="zh-CN" w:bidi="ar-SA"/>
        </w:rPr>
        <w:t>“特殊类型”小麦品种审定试验</w:t>
      </w:r>
      <w:r>
        <w:rPr>
          <w:rFonts w:hint="eastAsia" w:asciiTheme="minorEastAsia" w:hAnsiTheme="minorEastAsia" w:eastAsiaTheme="minorEastAsia" w:cstheme="minorEastAsia"/>
          <w:kern w:val="2"/>
          <w:sz w:val="24"/>
          <w:szCs w:val="24"/>
          <w:lang w:val="en-US" w:eastAsia="zh-CN" w:bidi="ar-SA"/>
        </w:rPr>
        <w:t>，今年已进入生产试验</w:t>
      </w:r>
      <w:r>
        <w:rPr>
          <w:rFonts w:hint="eastAsia" w:asciiTheme="minorEastAsia" w:hAnsiTheme="minorEastAsia" w:eastAsiaTheme="minorEastAsia" w:cstheme="minorEastAsia"/>
          <w:kern w:val="2"/>
          <w:sz w:val="24"/>
          <w:szCs w:val="24"/>
          <w:lang w:val="en-US" w:eastAsia="zh-CN" w:bidi="ar-SA"/>
        </w:rPr>
        <w:t>。</w:t>
      </w:r>
    </w:p>
    <w:p>
      <w:pPr>
        <w:pStyle w:val="2"/>
        <w:numPr>
          <w:ilvl w:val="0"/>
          <w:numId w:val="0"/>
        </w:numPr>
        <w:ind w:firstLine="560"/>
        <w:jc w:val="left"/>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武农144、武农611属高产强筋优质专用品种，其品质指标赶超世界先进水平，正在参加陕西省和国家审定试验。</w:t>
      </w:r>
    </w:p>
    <w:p>
      <w:pPr>
        <w:pStyle w:val="2"/>
        <w:ind w:left="108"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 xml:space="preserve"> 主要科技创新</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3.1创“少投入，高命中率”育种法</w:t>
      </w:r>
      <w:r>
        <w:rPr>
          <w:rFonts w:hint="eastAsia" w:asciiTheme="minorEastAsia" w:hAnsiTheme="minorEastAsia" w:eastAsiaTheme="minorEastAsia" w:cstheme="minorEastAsia"/>
          <w:kern w:val="2"/>
          <w:sz w:val="24"/>
          <w:szCs w:val="24"/>
          <w:lang w:val="en-US" w:eastAsia="zh-CN" w:bidi="ar-SA"/>
        </w:rPr>
        <w:t>：在设备及经费十分艰难的育种条件下，为了能使育种事业坚持下去不致中断，只好根据实际，每个工作环节都在精和准上下功夫，</w:t>
      </w:r>
      <w:r>
        <w:rPr>
          <w:rFonts w:hint="eastAsia" w:asciiTheme="minorEastAsia" w:hAnsiTheme="minorEastAsia" w:eastAsiaTheme="minorEastAsia" w:cstheme="minorEastAsia"/>
          <w:kern w:val="2"/>
          <w:sz w:val="24"/>
          <w:szCs w:val="24"/>
          <w:lang w:val="en-US" w:eastAsia="zh-CN" w:bidi="ar-SA"/>
        </w:rPr>
        <w:t>提过命中率，</w:t>
      </w:r>
      <w:r>
        <w:rPr>
          <w:rFonts w:hint="eastAsia" w:asciiTheme="minorEastAsia" w:hAnsiTheme="minorEastAsia" w:eastAsiaTheme="minorEastAsia" w:cstheme="minorEastAsia"/>
          <w:kern w:val="2"/>
          <w:sz w:val="24"/>
          <w:szCs w:val="24"/>
          <w:lang w:val="en-US" w:eastAsia="zh-CN" w:bidi="ar-SA"/>
        </w:rPr>
        <w:t>通过不断摸索前行，不断总结提高，创造出独具个性的育种方法，被有关领导、业界和媒体概括为“少投入，高命中率”育种法，被誉为“赵瑜育种法”。</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3.2打破常规，独创育种试验程序</w:t>
      </w:r>
      <w:r>
        <w:rPr>
          <w:rFonts w:hint="eastAsia" w:asciiTheme="minorEastAsia" w:hAnsiTheme="minorEastAsia" w:eastAsiaTheme="minorEastAsia" w:cstheme="minorEastAsia"/>
          <w:kern w:val="2"/>
          <w:sz w:val="24"/>
          <w:szCs w:val="24"/>
          <w:lang w:val="en-US" w:eastAsia="zh-CN" w:bidi="ar-SA"/>
        </w:rPr>
        <w:t>：全国各大育种单位，育种试验程序，基本都采用正规的“系谱法”，圃系齐全，我们因条件限制，无法做到，只好另辟蹊径，根据客观条件，创造独具个性的育种试验程序，尽量减少可有可无的程度，以求少投入，高效率。</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w:t>
      </w:r>
      <w:r>
        <w:rPr>
          <w:rFonts w:hint="eastAsia" w:asciiTheme="minorEastAsia" w:hAnsiTheme="minorEastAsia" w:eastAsiaTheme="minorEastAsia" w:cstheme="minorEastAsia"/>
          <w:b/>
          <w:bCs/>
          <w:kern w:val="2"/>
          <w:sz w:val="24"/>
          <w:szCs w:val="24"/>
          <w:lang w:val="en-US" w:eastAsia="zh-CN" w:bidi="ar-SA"/>
        </w:rPr>
        <w:t>3</w:t>
      </w:r>
      <w:r>
        <w:rPr>
          <w:rFonts w:hint="eastAsia" w:asciiTheme="minorEastAsia" w:hAnsiTheme="minorEastAsia" w:eastAsiaTheme="minorEastAsia" w:cstheme="minorEastAsia"/>
          <w:b/>
          <w:bCs/>
          <w:kern w:val="2"/>
          <w:sz w:val="24"/>
          <w:szCs w:val="24"/>
          <w:lang w:val="en-US" w:eastAsia="zh-CN" w:bidi="ar-SA"/>
        </w:rPr>
        <w:t>坚持不卖品种经营权</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所有审定品种都不卖品种经营权，而</w:t>
      </w:r>
      <w:r>
        <w:rPr>
          <w:rFonts w:hint="eastAsia" w:asciiTheme="minorEastAsia" w:hAnsiTheme="minorEastAsia" w:eastAsiaTheme="minorEastAsia" w:cstheme="minorEastAsia"/>
          <w:kern w:val="2"/>
          <w:sz w:val="24"/>
          <w:szCs w:val="24"/>
          <w:lang w:val="en-US" w:eastAsia="zh-CN" w:bidi="ar-SA"/>
        </w:rPr>
        <w:t>采用联合相关种业组成育繁推联合体，发挥各自优势，合作推广的模式。</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3.4</w:t>
      </w:r>
      <w:r>
        <w:rPr>
          <w:rFonts w:hint="eastAsia" w:asciiTheme="minorEastAsia" w:hAnsiTheme="minorEastAsia" w:eastAsiaTheme="minorEastAsia" w:cstheme="minorEastAsia"/>
          <w:b/>
          <w:bCs/>
          <w:kern w:val="2"/>
          <w:sz w:val="24"/>
          <w:szCs w:val="24"/>
          <w:lang w:val="en-US" w:eastAsia="zh-CN" w:bidi="ar-SA"/>
        </w:rPr>
        <w:t>品种“腿长命长”：</w:t>
      </w:r>
      <w:r>
        <w:rPr>
          <w:rFonts w:hint="eastAsia" w:asciiTheme="minorEastAsia" w:hAnsiTheme="minorEastAsia" w:eastAsiaTheme="minorEastAsia" w:cstheme="minorEastAsia"/>
          <w:kern w:val="2"/>
          <w:sz w:val="24"/>
          <w:szCs w:val="24"/>
          <w:lang w:val="en-US" w:eastAsia="zh-CN" w:bidi="ar-SA"/>
        </w:rPr>
        <w:t>扶风豆村育种基地</w:t>
      </w:r>
      <w:r>
        <w:rPr>
          <w:rFonts w:hint="eastAsia" w:asciiTheme="minorEastAsia" w:hAnsiTheme="minorEastAsia" w:eastAsiaTheme="minorEastAsia" w:cstheme="minorEastAsia"/>
          <w:kern w:val="2"/>
          <w:sz w:val="24"/>
          <w:szCs w:val="24"/>
          <w:lang w:val="en-US" w:eastAsia="zh-CN" w:bidi="ar-SA"/>
        </w:rPr>
        <w:t>地处关中平原西部腹地，对</w:t>
      </w:r>
      <w:r>
        <w:rPr>
          <w:rFonts w:hint="eastAsia" w:asciiTheme="minorEastAsia" w:hAnsiTheme="minorEastAsia" w:eastAsiaTheme="minorEastAsia" w:cstheme="minorEastAsia"/>
          <w:kern w:val="2"/>
          <w:sz w:val="24"/>
          <w:szCs w:val="24"/>
          <w:lang w:val="en-US" w:eastAsia="zh-CN" w:bidi="ar-SA"/>
        </w:rPr>
        <w:t>陕西关中及黄淮同类生态地区的生态环境和农业生产条件，</w:t>
      </w:r>
      <w:r>
        <w:rPr>
          <w:rFonts w:hint="eastAsia" w:asciiTheme="minorEastAsia" w:hAnsiTheme="minorEastAsia" w:eastAsiaTheme="minorEastAsia" w:cstheme="minorEastAsia"/>
          <w:kern w:val="2"/>
          <w:sz w:val="24"/>
          <w:szCs w:val="24"/>
          <w:lang w:val="en-US" w:eastAsia="zh-CN" w:bidi="ar-SA"/>
        </w:rPr>
        <w:t>很具代表性，</w:t>
      </w:r>
      <w:r>
        <w:rPr>
          <w:rFonts w:hint="eastAsia" w:asciiTheme="minorEastAsia" w:hAnsiTheme="minorEastAsia" w:eastAsiaTheme="minorEastAsia" w:cstheme="minorEastAsia"/>
          <w:kern w:val="2"/>
          <w:sz w:val="24"/>
          <w:szCs w:val="24"/>
          <w:lang w:val="en-US" w:eastAsia="zh-CN" w:bidi="ar-SA"/>
        </w:rPr>
        <w:t>同时又在生产一线，</w:t>
      </w:r>
      <w:r>
        <w:rPr>
          <w:rFonts w:hint="eastAsia" w:asciiTheme="minorEastAsia" w:hAnsiTheme="minorEastAsia" w:eastAsiaTheme="minorEastAsia" w:cstheme="minorEastAsia"/>
          <w:kern w:val="2"/>
          <w:sz w:val="24"/>
          <w:szCs w:val="24"/>
          <w:lang w:val="en-US" w:eastAsia="zh-CN" w:bidi="ar-SA"/>
        </w:rPr>
        <w:t>因此</w:t>
      </w:r>
      <w:r>
        <w:rPr>
          <w:rFonts w:hint="eastAsia" w:asciiTheme="minorEastAsia" w:hAnsiTheme="minorEastAsia" w:eastAsiaTheme="minorEastAsia" w:cstheme="minorEastAsia"/>
          <w:kern w:val="2"/>
          <w:sz w:val="24"/>
          <w:szCs w:val="24"/>
          <w:lang w:val="en-US" w:eastAsia="zh-CN" w:bidi="ar-SA"/>
        </w:rPr>
        <w:t>所育品种都经生态适应性和生产适应性自然鉴定考验，自然“腿长”。二是每个品种从审定推广起，育种单位连续采用穗行（穗系）法进行原原种培育，通过连续优选，不断改造缺点，提高种性，因而常种常青，自然“命长”。</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w:t>
      </w:r>
      <w:r>
        <w:rPr>
          <w:rFonts w:hint="eastAsia" w:asciiTheme="minorEastAsia" w:hAnsiTheme="minorEastAsia" w:eastAsiaTheme="minorEastAsia" w:cstheme="minorEastAsia"/>
          <w:b/>
          <w:bCs/>
          <w:kern w:val="2"/>
          <w:sz w:val="24"/>
          <w:szCs w:val="24"/>
          <w:lang w:val="en-US" w:eastAsia="zh-CN" w:bidi="ar-SA"/>
        </w:rPr>
        <w:t>5</w:t>
      </w:r>
      <w:r>
        <w:rPr>
          <w:rFonts w:hint="eastAsia" w:asciiTheme="minorEastAsia" w:hAnsiTheme="minorEastAsia" w:eastAsiaTheme="minorEastAsia" w:cstheme="minorEastAsia"/>
          <w:b/>
          <w:bCs/>
          <w:kern w:val="2"/>
          <w:sz w:val="24"/>
          <w:szCs w:val="24"/>
          <w:lang w:val="en-US" w:eastAsia="zh-CN" w:bidi="ar-SA"/>
        </w:rPr>
        <w:t>加代育种</w:t>
      </w:r>
      <w:r>
        <w:rPr>
          <w:rFonts w:hint="eastAsia" w:asciiTheme="minorEastAsia" w:hAnsiTheme="minorEastAsia" w:eastAsiaTheme="minorEastAsia" w:cstheme="minorEastAsia"/>
          <w:kern w:val="2"/>
          <w:sz w:val="24"/>
          <w:szCs w:val="24"/>
          <w:lang w:val="en-US" w:eastAsia="zh-CN" w:bidi="ar-SA"/>
        </w:rPr>
        <w:t>：利用育种加代室坚持所有当年杂交的组合都进行夏季加代，以缩短育种年限。</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w:t>
      </w:r>
      <w:r>
        <w:rPr>
          <w:rFonts w:hint="eastAsia" w:asciiTheme="minorEastAsia" w:hAnsiTheme="minorEastAsia" w:eastAsiaTheme="minorEastAsia" w:cstheme="minorEastAsia"/>
          <w:b/>
          <w:bCs/>
          <w:kern w:val="2"/>
          <w:sz w:val="24"/>
          <w:szCs w:val="24"/>
          <w:lang w:val="en-US" w:eastAsia="zh-CN" w:bidi="ar-SA"/>
        </w:rPr>
        <w:t>6</w:t>
      </w:r>
      <w:r>
        <w:rPr>
          <w:rFonts w:hint="eastAsia" w:asciiTheme="minorEastAsia" w:hAnsiTheme="minorEastAsia" w:eastAsiaTheme="minorEastAsia" w:cstheme="minorEastAsia"/>
          <w:b/>
          <w:bCs/>
          <w:kern w:val="2"/>
          <w:sz w:val="24"/>
          <w:szCs w:val="24"/>
          <w:lang w:val="en-US" w:eastAsia="zh-CN" w:bidi="ar-SA"/>
        </w:rPr>
        <w:t>远缘杂交育种重大创新</w:t>
      </w:r>
      <w:r>
        <w:rPr>
          <w:rFonts w:hint="eastAsia" w:asciiTheme="minorEastAsia" w:hAnsiTheme="minorEastAsia" w:eastAsiaTheme="minorEastAsia" w:cstheme="minorEastAsia"/>
          <w:kern w:val="2"/>
          <w:sz w:val="24"/>
          <w:szCs w:val="24"/>
          <w:lang w:val="en-US" w:eastAsia="zh-CN" w:bidi="ar-SA"/>
        </w:rPr>
        <w:t>：科学利用远缘亲本与自己选育的性状互补育种材料，采用多种杂交方式，进行连续杂交选育，成功育成农艺性状完全类同生产推广品种的</w:t>
      </w:r>
      <w:r>
        <w:rPr>
          <w:rFonts w:hint="eastAsia" w:asciiTheme="minorEastAsia" w:hAnsiTheme="minorEastAsia" w:eastAsiaTheme="minorEastAsia" w:cstheme="minorEastAsia"/>
          <w:kern w:val="2"/>
          <w:sz w:val="24"/>
          <w:szCs w:val="24"/>
          <w:lang w:val="en-US" w:eastAsia="zh-CN" w:bidi="ar-SA"/>
        </w:rPr>
        <w:t>大穗大粒</w:t>
      </w:r>
      <w:r>
        <w:rPr>
          <w:rFonts w:hint="eastAsia" w:asciiTheme="minorEastAsia" w:hAnsiTheme="minorEastAsia" w:eastAsiaTheme="minorEastAsia" w:cstheme="minorEastAsia"/>
          <w:kern w:val="2"/>
          <w:sz w:val="24"/>
          <w:szCs w:val="24"/>
          <w:lang w:val="en-US" w:eastAsia="zh-CN" w:bidi="ar-SA"/>
        </w:rPr>
        <w:t>优质超高产品种，穗数60以上，千粒重60克以上，亩产水平800公斤以上，国内首创。</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3.7</w:t>
      </w:r>
      <w:r>
        <w:rPr>
          <w:rFonts w:hint="eastAsia" w:asciiTheme="minorEastAsia" w:hAnsiTheme="minorEastAsia" w:eastAsiaTheme="minorEastAsia" w:cstheme="minorEastAsia"/>
          <w:b/>
          <w:bCs/>
          <w:kern w:val="2"/>
          <w:sz w:val="24"/>
          <w:szCs w:val="24"/>
          <w:lang w:val="en-US" w:eastAsia="zh-CN" w:bidi="ar-SA"/>
        </w:rPr>
        <w:t>捉“漏网之鱼”，获得宝贵的外源种质资源</w:t>
      </w:r>
      <w:r>
        <w:rPr>
          <w:rFonts w:hint="eastAsia" w:asciiTheme="minorEastAsia" w:hAnsiTheme="minorEastAsia" w:eastAsiaTheme="minorEastAsia" w:cstheme="minorEastAsia"/>
          <w:kern w:val="2"/>
          <w:sz w:val="24"/>
          <w:szCs w:val="24"/>
          <w:lang w:val="en-US" w:eastAsia="zh-CN" w:bidi="ar-SA"/>
        </w:rPr>
        <w:t>：采用特殊手段，从出口国经过活化处理无生命力的进口优质专用小麦中捉到“漏网之鱼”，通过系统选育和杂交改良，获得可直接作为杂交亲本的宝贵种质资源，育成品质赶超世界先进水平的几个优质专用品种。</w:t>
      </w:r>
    </w:p>
    <w:p>
      <w:pPr>
        <w:widowControl/>
        <w:numPr>
          <w:ilvl w:val="0"/>
          <w:numId w:val="0"/>
        </w:numPr>
        <w:jc w:val="left"/>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lang w:eastAsia="zh-CN"/>
        </w:rPr>
        <w:t>五、</w:t>
      </w:r>
      <w:r>
        <w:rPr>
          <w:rFonts w:hint="eastAsia" w:asciiTheme="minorEastAsia" w:hAnsiTheme="minorEastAsia" w:eastAsiaTheme="minorEastAsia" w:cstheme="minorEastAsia"/>
          <w:b/>
          <w:color w:val="0D0D0D"/>
          <w:sz w:val="24"/>
          <w:szCs w:val="24"/>
        </w:rPr>
        <w:t>客观评价：（包括该项目科技成果鉴定意见、国内外对本项目研究成果的引用情况）</w:t>
      </w:r>
    </w:p>
    <w:p>
      <w:pPr>
        <w:pStyle w:val="2"/>
        <w:numPr>
          <w:ilvl w:val="0"/>
          <w:numId w:val="0"/>
        </w:numPr>
        <w:jc w:val="left"/>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1、科技成果鉴定意见</w:t>
      </w:r>
    </w:p>
    <w:p>
      <w:pPr>
        <w:pStyle w:val="2"/>
        <w:numPr>
          <w:ilvl w:val="0"/>
          <w:numId w:val="0"/>
        </w:numPr>
        <w:ind w:firstLine="48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武农132：</w:t>
      </w:r>
      <w:r>
        <w:rPr>
          <w:rFonts w:hint="eastAsia" w:asciiTheme="minorEastAsia" w:hAnsiTheme="minorEastAsia" w:eastAsiaTheme="minorEastAsia" w:cstheme="minorEastAsia"/>
          <w:kern w:val="2"/>
          <w:sz w:val="24"/>
          <w:szCs w:val="24"/>
          <w:lang w:val="en-US" w:eastAsia="zh-CN" w:bidi="ar-SA"/>
        </w:rPr>
        <w:t>以陕612作母本混合花粉授粉杂交，于1969年育成，主要特性抗寒抗逆耐旱、抗病、品质好，适应性广，亩产水平300公斤左右。当时没有审定制度，省农业厅根据扶风育种基地较大面积生产种植试验的优异表现，决定在关中地区推广种植，当时省内外小麦品种匮乏，故不仅很快成为关中地区主栽品种，并很快被黄淮几个省及山西、甘肃等地适应地区引种大面积推广种植。1979年有了审定制度，陕西省三届一次会议通过补审。</w:t>
      </w:r>
    </w:p>
    <w:p>
      <w:pPr>
        <w:pStyle w:val="2"/>
        <w:numPr>
          <w:ilvl w:val="0"/>
          <w:numId w:val="0"/>
        </w:numPr>
        <w:ind w:firstLine="48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武农99：</w:t>
      </w:r>
      <w:r>
        <w:rPr>
          <w:rFonts w:hint="eastAsia" w:asciiTheme="minorEastAsia" w:hAnsiTheme="minorEastAsia" w:eastAsiaTheme="minorEastAsia" w:cstheme="minorEastAsia"/>
          <w:kern w:val="2"/>
          <w:sz w:val="24"/>
          <w:szCs w:val="24"/>
          <w:lang w:val="en-US" w:eastAsia="zh-CN" w:bidi="ar-SA"/>
        </w:rPr>
        <w:t>以（612</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欧柔</w:t>
      </w:r>
      <w:r>
        <w:rPr>
          <w:rFonts w:hint="eastAsia" w:asciiTheme="minorEastAsia" w:hAnsiTheme="minorEastAsia" w:eastAsiaTheme="minorEastAsia" w:cstheme="minorEastAsia"/>
          <w:kern w:val="2"/>
          <w:sz w:val="24"/>
          <w:szCs w:val="24"/>
          <w:lang w:val="en-US" w:eastAsia="zh-CN" w:bidi="ar-SA"/>
        </w:rPr>
        <w:t>）F4</w:t>
      </w:r>
      <w:r>
        <w:rPr>
          <w:rFonts w:hint="eastAsia" w:asciiTheme="minorEastAsia" w:hAnsiTheme="minorEastAsia" w:eastAsiaTheme="minorEastAsia" w:cstheme="minorEastAsia"/>
          <w:kern w:val="2"/>
          <w:sz w:val="24"/>
          <w:szCs w:val="24"/>
          <w:lang w:val="en-US" w:eastAsia="zh-CN" w:bidi="ar-SA"/>
        </w:rPr>
        <w:t>作母本，向阳1号作父本杂交育成，于1980年陕西省三届二次会议通过审定，除基本特性类同武农132外，株高略低、抗倒，水旱地都能种，特别是抗吸浆虫，国内唯一。亩产水平400—500公斤，当时尚无省审品种未经引种审定外省不能引种推广的规定，所以同武农132一样，不仅省内大面积推广种植，黄淮适应地区也很快大面积引种推广种植。</w:t>
      </w:r>
    </w:p>
    <w:p>
      <w:pPr>
        <w:pStyle w:val="2"/>
        <w:numPr>
          <w:ilvl w:val="0"/>
          <w:numId w:val="0"/>
        </w:numPr>
        <w:ind w:firstLine="48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武农113：</w:t>
      </w:r>
      <w:r>
        <w:rPr>
          <w:rFonts w:hint="eastAsia" w:asciiTheme="minorEastAsia" w:hAnsiTheme="minorEastAsia" w:eastAsiaTheme="minorEastAsia" w:cstheme="minorEastAsia"/>
          <w:kern w:val="2"/>
          <w:sz w:val="24"/>
          <w:szCs w:val="24"/>
          <w:lang w:val="en-US" w:eastAsia="zh-CN" w:bidi="ar-SA"/>
        </w:rPr>
        <w:t>矮秆大穗，对水肥条件要求较高，适应范围小，只在关中地区水地种植几年，就自行退出生产。</w:t>
      </w:r>
    </w:p>
    <w:p>
      <w:pPr>
        <w:pStyle w:val="2"/>
        <w:numPr>
          <w:ilvl w:val="0"/>
          <w:numId w:val="0"/>
        </w:numPr>
        <w:ind w:firstLine="48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武农148：</w:t>
      </w:r>
      <w:r>
        <w:rPr>
          <w:rFonts w:hint="eastAsia" w:asciiTheme="minorEastAsia" w:hAnsiTheme="minorEastAsia" w:eastAsiaTheme="minorEastAsia" w:cstheme="minorEastAsia"/>
          <w:kern w:val="2"/>
          <w:sz w:val="24"/>
          <w:szCs w:val="24"/>
          <w:lang w:val="en-US" w:eastAsia="zh-CN" w:bidi="ar-SA"/>
        </w:rPr>
        <w:t>以秦麦9号作母本，咸阳大穗82（353）+西安种子公司8701+西农87（62）46混合花粉授粉杂交育成，于2000年通过陕西省审定。该品种多抗广适，中高产，稳产，亩产水平500公斤左右，品质优，其面粉可制各种优质面食品，商品性好，已生产推广种植20年，现在有些种业仍在培育原原种，扩繁推广。另外该品种向西推进1000公里，在甘肃兰州地区改种春小麦为冬小麦获得成功，改变了该地区几千年来小麦种植制度的变革。</w:t>
      </w:r>
    </w:p>
    <w:p>
      <w:pPr>
        <w:pStyle w:val="2"/>
        <w:numPr>
          <w:ilvl w:val="0"/>
          <w:numId w:val="0"/>
        </w:numPr>
        <w:ind w:firstLine="48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武农986</w:t>
      </w:r>
      <w:r>
        <w:rPr>
          <w:rFonts w:hint="eastAsia" w:asciiTheme="minorEastAsia" w:hAnsiTheme="minorEastAsia" w:eastAsiaTheme="minorEastAsia" w:cstheme="minorEastAsia"/>
          <w:kern w:val="2"/>
          <w:sz w:val="24"/>
          <w:szCs w:val="24"/>
          <w:lang w:val="en-US" w:eastAsia="zh-CN" w:bidi="ar-SA"/>
        </w:rPr>
        <w:t>：以陕253作母本，自育（87）107作父本杂交育成，2009年通过陕西省审定，2011年通过河南省引种审定。弱冬性，越冬性好，抗性全面，优质高产，各项品质指标均达国家优质强筋小麦标准，加工品质和食用品种俱佳，其面粉深受消费者欢迎，亩产水平500—600公斤。</w:t>
      </w:r>
    </w:p>
    <w:p>
      <w:pPr>
        <w:pStyle w:val="2"/>
        <w:numPr>
          <w:ilvl w:val="0"/>
          <w:numId w:val="0"/>
        </w:numPr>
        <w:ind w:firstLine="48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武农6号：</w:t>
      </w:r>
      <w:r>
        <w:rPr>
          <w:rFonts w:hint="eastAsia" w:asciiTheme="minorEastAsia" w:hAnsiTheme="minorEastAsia" w:eastAsiaTheme="minorEastAsia" w:cstheme="minorEastAsia"/>
          <w:kern w:val="2"/>
          <w:sz w:val="24"/>
          <w:szCs w:val="24"/>
          <w:lang w:val="en-US" w:eastAsia="zh-CN" w:bidi="ar-SA"/>
        </w:rPr>
        <w:t>以（藁麦8901</w:t>
      </w:r>
      <w:r>
        <w:rPr>
          <w:rFonts w:hint="eastAsia" w:asciiTheme="minorEastAsia" w:hAnsiTheme="minorEastAsia" w:eastAsiaTheme="minorEastAsia" w:cstheme="minorEastAsia"/>
          <w:kern w:val="2"/>
          <w:sz w:val="24"/>
          <w:szCs w:val="24"/>
          <w:lang w:val="en-US" w:eastAsia="zh-CN" w:bidi="ar-SA"/>
        </w:rPr>
        <w:t>×</w:t>
      </w:r>
      <w:r>
        <w:rPr>
          <w:rFonts w:hint="eastAsia" w:asciiTheme="minorEastAsia" w:hAnsiTheme="minorEastAsia" w:eastAsiaTheme="minorEastAsia" w:cstheme="minorEastAsia"/>
          <w:kern w:val="2"/>
          <w:sz w:val="24"/>
          <w:szCs w:val="24"/>
          <w:lang w:val="en-US" w:eastAsia="zh-CN" w:bidi="ar-SA"/>
        </w:rPr>
        <w:t>郑麦9023）F1作母本，西农979作父本阶梯杂交育成。2019年通过陕西省审定，同年通过江苏省引种登记。弱冬性，越冬性好，株高75厘米左右，秆硬抗倒，株型紧凑，分蘖力中上，成穗率高，亩产水平550—650公斤，田间综合抗病性好，优质强筋，各项品质指标均达国家优质强筋小麦标准。适宜关中灌区及黄淮麦区同类生态地区种植。</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最新育成的多个大穗大粒优质超高产品种，农业农村部种子管理部门选其中几个，按新种子法中“特殊类型品种”，在黄淮7个省适应地区安排了独立的审定试验，这是继袁隆平“抗盐碱特殊类型水稻品种试验”之后，全国第二位，现已进入生产试验，待审定推广，将对提高我国小麦综合生产力发挥重要作用。同期育成品质赶超世界先进水平的优质专用小麦品种武农144、武农611正在参加陕西省和国家审定试验，待审定推广，将从根本上改变我国优质专用小麦长期依赖进口的局面发挥重要作用。</w:t>
      </w:r>
    </w:p>
    <w:p>
      <w:pPr>
        <w:pStyle w:val="2"/>
        <w:numPr>
          <w:ilvl w:val="0"/>
          <w:numId w:val="0"/>
        </w:numPr>
        <w:jc w:val="left"/>
        <w:outlineLvl w:val="1"/>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2、国家相关部门检测报告</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武农986：</w:t>
      </w:r>
      <w:r>
        <w:rPr>
          <w:rFonts w:hint="eastAsia" w:asciiTheme="minorEastAsia" w:hAnsiTheme="minorEastAsia" w:eastAsiaTheme="minorEastAsia" w:cstheme="minorEastAsia"/>
          <w:kern w:val="2"/>
          <w:sz w:val="24"/>
          <w:szCs w:val="24"/>
          <w:lang w:val="en-US" w:eastAsia="zh-CN" w:bidi="ar-SA"/>
        </w:rPr>
        <w:t>经农业农村部谷物及制品质量监督检验中心（哈尔滨）分析：籽粒容重794克/升，粗蛋白（干基）15.17%，面团形成时间12.2min，湿面筋30.1%，吸水率60%，稳定时间18.9min，最大拉伸阻力830E.U，拉伸面积148.5</w:t>
      </w:r>
      <w:r>
        <w:rPr>
          <w:rFonts w:hint="eastAsia" w:asciiTheme="minorEastAsia" w:hAnsiTheme="minorEastAsia" w:eastAsiaTheme="minorEastAsia" w:cstheme="minorEastAsia"/>
          <w:sz w:val="24"/>
          <w:szCs w:val="24"/>
        </w:rPr>
        <w:t>cm</w:t>
      </w:r>
      <w:r>
        <w:rPr>
          <w:rFonts w:hint="eastAsia" w:asciiTheme="minorEastAsia" w:hAnsiTheme="minorEastAsia" w:eastAsiaTheme="minorEastAsia" w:cstheme="minorEastAsia"/>
          <w:sz w:val="24"/>
          <w:szCs w:val="24"/>
          <w:vertAlign w:val="superscript"/>
        </w:rPr>
        <w:t>2</w:t>
      </w:r>
      <w:r>
        <w:rPr>
          <w:rFonts w:hint="eastAsia" w:asciiTheme="minorEastAsia" w:hAnsiTheme="minorEastAsia" w:eastAsiaTheme="minorEastAsia" w:cstheme="minorEastAsia"/>
          <w:kern w:val="2"/>
          <w:sz w:val="24"/>
          <w:szCs w:val="24"/>
          <w:lang w:val="en-US" w:eastAsia="zh-CN" w:bidi="ar-SA"/>
        </w:rPr>
        <w:t>，角质率98%。各项品质指标达到国家优质强筋小麦标准。</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武农6号：</w:t>
      </w:r>
      <w:r>
        <w:rPr>
          <w:rFonts w:hint="eastAsia" w:asciiTheme="minorEastAsia" w:hAnsiTheme="minorEastAsia" w:eastAsiaTheme="minorEastAsia" w:cstheme="minorEastAsia"/>
          <w:kern w:val="2"/>
          <w:sz w:val="24"/>
          <w:szCs w:val="24"/>
          <w:lang w:val="en-US" w:eastAsia="zh-CN" w:bidi="ar-SA"/>
        </w:rPr>
        <w:t>经农业农村部谷物及制品质量监督检验中心（哈尔滨）分析：粗蛋白（干基）14.69%，面团形成时间5.5min，湿面筋32.2%，吸水率66.2%，稳定时间10.3min，最大拉伸阻力451Rm，延伸性163E，各项品质指标达到国家优质强筋小麦标准。</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武农144：</w:t>
      </w:r>
      <w:r>
        <w:rPr>
          <w:rFonts w:hint="eastAsia" w:asciiTheme="minorEastAsia" w:hAnsiTheme="minorEastAsia" w:eastAsiaTheme="minorEastAsia" w:cstheme="minorEastAsia"/>
          <w:kern w:val="2"/>
          <w:sz w:val="24"/>
          <w:szCs w:val="24"/>
          <w:lang w:val="en-US" w:eastAsia="zh-CN" w:bidi="ar-SA"/>
        </w:rPr>
        <w:t>经农业农村部谷物及制品质量监督检验中心（哈尔滨）分析：籽粒容重838克/升，粗蛋白（干基）15.95%，面团形成时间20.8min，湿面筋31.6%，吸水率63.8%，稳定时间19.8min，最大拉伸阻力546E.U。各项品质指标达到国家优质强筋小麦标准。</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武农611：</w:t>
      </w:r>
      <w:r>
        <w:rPr>
          <w:rFonts w:hint="eastAsia" w:asciiTheme="minorEastAsia" w:hAnsiTheme="minorEastAsia" w:eastAsiaTheme="minorEastAsia" w:cstheme="minorEastAsia"/>
          <w:kern w:val="2"/>
          <w:sz w:val="24"/>
          <w:szCs w:val="24"/>
          <w:lang w:val="en-US" w:eastAsia="zh-CN" w:bidi="ar-SA"/>
        </w:rPr>
        <w:t>经农业农村部谷物及制品质量监督检验中心（哈尔滨）最新测试结果（2020.3.31）：吸水率62.3，面团形成时间17.7min，稳定时间22.7min，最大拉伸阻力530E.U，延伸度170mm。各项品质指标达到国家优质强筋小麦标准。</w:t>
      </w:r>
    </w:p>
    <w:p>
      <w:pPr>
        <w:widowControl/>
        <w:numPr>
          <w:ilvl w:val="0"/>
          <w:numId w:val="0"/>
        </w:numPr>
        <w:ind w:left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六、</w:t>
      </w:r>
      <w:r>
        <w:rPr>
          <w:rFonts w:hint="eastAsia" w:asciiTheme="minorEastAsia" w:hAnsiTheme="minorEastAsia" w:eastAsiaTheme="minorEastAsia" w:cstheme="minorEastAsia"/>
          <w:b/>
          <w:sz w:val="24"/>
          <w:szCs w:val="24"/>
        </w:rPr>
        <w:t>应用情况</w:t>
      </w:r>
    </w:p>
    <w:p>
      <w:pPr>
        <w:pStyle w:val="2"/>
        <w:numPr>
          <w:ilvl w:val="0"/>
          <w:numId w:val="0"/>
        </w:numPr>
        <w:ind w:firstLine="560"/>
        <w:jc w:val="left"/>
        <w:outlineLvl w:val="1"/>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武农132于上世纪六十年代末育成，当时还没有品种审定制度，陕西省农业厅做出决定，在关中地区推广种植，由于当时生产上品种匮乏，该品种综合性状优良，故不仅很快成为关中地区的主栽品种之一，而且被河南、江苏、安徽、山西、甘肃等同类适应地区引种大面积推广种植，生产应用超过20</w:t>
      </w:r>
      <w:r>
        <w:rPr>
          <w:rFonts w:hint="eastAsia" w:asciiTheme="minorEastAsia" w:hAnsiTheme="minorEastAsia" w:eastAsiaTheme="minorEastAsia" w:cstheme="minorEastAsia"/>
          <w:kern w:val="2"/>
          <w:sz w:val="24"/>
          <w:szCs w:val="24"/>
          <w:lang w:val="en-US" w:eastAsia="zh-CN" w:bidi="ar-SA"/>
        </w:rPr>
        <w:t>多</w:t>
      </w:r>
      <w:r>
        <w:rPr>
          <w:rFonts w:hint="eastAsia" w:asciiTheme="minorEastAsia" w:hAnsiTheme="minorEastAsia" w:eastAsiaTheme="minorEastAsia" w:cstheme="minorEastAsia"/>
          <w:kern w:val="2"/>
          <w:sz w:val="24"/>
          <w:szCs w:val="24"/>
          <w:lang w:val="en-US" w:eastAsia="zh-CN" w:bidi="ar-SA"/>
        </w:rPr>
        <w:t>年，累积推广3800多万亩；武农99，除具有武农132的优良性状外，</w:t>
      </w:r>
      <w:r>
        <w:rPr>
          <w:rFonts w:hint="eastAsia" w:asciiTheme="minorEastAsia" w:hAnsiTheme="minorEastAsia" w:eastAsiaTheme="minorEastAsia" w:cstheme="minorEastAsia"/>
          <w:kern w:val="2"/>
          <w:sz w:val="24"/>
          <w:szCs w:val="24"/>
          <w:lang w:val="en-US" w:eastAsia="zh-CN" w:bidi="ar-SA"/>
        </w:rPr>
        <w:t>又</w:t>
      </w:r>
      <w:r>
        <w:rPr>
          <w:rFonts w:hint="eastAsia" w:asciiTheme="minorEastAsia" w:hAnsiTheme="minorEastAsia" w:eastAsiaTheme="minorEastAsia" w:cstheme="minorEastAsia"/>
          <w:kern w:val="2"/>
          <w:sz w:val="24"/>
          <w:szCs w:val="24"/>
          <w:lang w:val="en-US" w:eastAsia="zh-CN" w:bidi="ar-SA"/>
        </w:rPr>
        <w:t>具有抗吸浆虫特性，国内唯一，那个年代吸浆虫在陕西关中及黄淮各地大流行，因此除陕西外，黄淮各地也引种大面积种植，对防治吸浆虫大范围危害发挥了重要作用，省内外累积推广2600多万亩；武农148多抗广适，高产稳产，品质优，各地种植户除留作食用外，一些卖面皮、拉面、锅盔、挂面等经营户都选用此品种面粉，就此CCTV-7曾在武功作了采访报道，已审定推广20年，现有些种业仍通过穗行（穗系）法培育原原种，扩繁推广，累积推广1200多万亩；武农986陕西河南两省审定推广，该品种将优质高产结合为一体，加工品质和食用品质俱佳，2012年我们和“陕西老牛面粉企业”合作研发出“武农986纯天然面粉”，不加任何添加剂，粉质白亮、</w:t>
      </w:r>
      <w:r>
        <w:rPr>
          <w:rFonts w:hint="eastAsia" w:asciiTheme="minorEastAsia" w:hAnsiTheme="minorEastAsia" w:eastAsiaTheme="minorEastAsia" w:cstheme="minorEastAsia"/>
          <w:kern w:val="2"/>
          <w:sz w:val="24"/>
          <w:szCs w:val="24"/>
          <w:lang w:val="en-US" w:eastAsia="zh-CN" w:bidi="ar-SA"/>
        </w:rPr>
        <w:t>筋度高、</w:t>
      </w:r>
      <w:r>
        <w:rPr>
          <w:rFonts w:hint="eastAsia" w:asciiTheme="minorEastAsia" w:hAnsiTheme="minorEastAsia" w:eastAsiaTheme="minorEastAsia" w:cstheme="minorEastAsia"/>
          <w:kern w:val="2"/>
          <w:sz w:val="24"/>
          <w:szCs w:val="24"/>
          <w:lang w:val="en-US" w:eastAsia="zh-CN" w:bidi="ar-SA"/>
        </w:rPr>
        <w:t>食味好，可制作各种优质面食品，曾连续几年少量生产，分送省内外各地联系单位品评，均获好评，因无资金生产，未进入市场。两省累积推广1800多万亩，现仍推广之中。</w:t>
      </w:r>
    </w:p>
    <w:p>
      <w:pPr>
        <w:pStyle w:val="2"/>
        <w:spacing w:line="400" w:lineRule="exact"/>
        <w:ind w:firstLine="0" w:firstLineChars="0"/>
        <w:jc w:val="left"/>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lang w:eastAsia="zh-CN"/>
        </w:rPr>
        <w:t>七</w:t>
      </w:r>
      <w:r>
        <w:rPr>
          <w:rFonts w:hint="eastAsia" w:asciiTheme="minorEastAsia" w:hAnsiTheme="minorEastAsia" w:eastAsiaTheme="minorEastAsia" w:cstheme="minorEastAsia"/>
          <w:b/>
          <w:color w:val="0D0D0D"/>
          <w:sz w:val="24"/>
          <w:szCs w:val="24"/>
        </w:rPr>
        <w:t>、</w:t>
      </w:r>
      <w:r>
        <w:rPr>
          <w:rFonts w:hint="eastAsia" w:asciiTheme="minorEastAsia" w:hAnsiTheme="minorEastAsia" w:eastAsiaTheme="minorEastAsia" w:cstheme="minorEastAsia"/>
          <w:b/>
          <w:color w:val="0D0D0D"/>
          <w:sz w:val="24"/>
          <w:szCs w:val="24"/>
        </w:rPr>
        <w:t>主</w:t>
      </w:r>
      <w:r>
        <w:rPr>
          <w:rFonts w:hint="eastAsia" w:asciiTheme="minorEastAsia" w:hAnsiTheme="minorEastAsia" w:eastAsiaTheme="minorEastAsia" w:cstheme="minorEastAsia"/>
          <w:b/>
          <w:color w:val="0D0D0D"/>
          <w:sz w:val="24"/>
          <w:szCs w:val="24"/>
        </w:rPr>
        <w:t>要知识产权</w:t>
      </w:r>
      <w:r>
        <w:rPr>
          <w:rFonts w:hint="eastAsia" w:asciiTheme="minorEastAsia" w:hAnsiTheme="minorEastAsia" w:eastAsiaTheme="minorEastAsia" w:cstheme="minorEastAsia"/>
          <w:b/>
          <w:color w:val="0D0D0D"/>
          <w:sz w:val="24"/>
          <w:szCs w:val="24"/>
        </w:rPr>
        <w:t>和标准规范</w:t>
      </w:r>
      <w:r>
        <w:rPr>
          <w:rFonts w:hint="eastAsia" w:asciiTheme="minorEastAsia" w:hAnsiTheme="minorEastAsia" w:eastAsiaTheme="minorEastAsia" w:cstheme="minorEastAsia"/>
          <w:b/>
          <w:color w:val="0D0D0D"/>
          <w:sz w:val="24"/>
          <w:szCs w:val="24"/>
        </w:rPr>
        <w:t>目录</w:t>
      </w:r>
      <w:r>
        <w:rPr>
          <w:rFonts w:hint="eastAsia" w:asciiTheme="minorEastAsia" w:hAnsiTheme="minorEastAsia" w:eastAsiaTheme="minorEastAsia" w:cstheme="minorEastAsia"/>
          <w:b/>
          <w:color w:val="0D0D0D"/>
          <w:sz w:val="24"/>
          <w:szCs w:val="24"/>
        </w:rPr>
        <w:t>（限10条，发明奖和进步奖</w:t>
      </w:r>
      <w:r>
        <w:rPr>
          <w:rFonts w:hint="eastAsia" w:asciiTheme="minorEastAsia" w:hAnsiTheme="minorEastAsia" w:eastAsiaTheme="minorEastAsia" w:cstheme="minorEastAsia"/>
          <w:b/>
          <w:sz w:val="24"/>
          <w:szCs w:val="24"/>
        </w:rPr>
        <w:t>)</w:t>
      </w:r>
    </w:p>
    <w:tbl>
      <w:tblPr>
        <w:tblStyle w:val="6"/>
        <w:tblW w:w="89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1260"/>
        <w:gridCol w:w="840"/>
        <w:gridCol w:w="923"/>
        <w:gridCol w:w="725"/>
        <w:gridCol w:w="975"/>
        <w:gridCol w:w="1150"/>
        <w:gridCol w:w="1012"/>
        <w:gridCol w:w="97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知识产权类别</w:t>
            </w:r>
          </w:p>
        </w:tc>
        <w:tc>
          <w:tcPr>
            <w:tcW w:w="1260" w:type="dxa"/>
            <w:vAlign w:val="center"/>
          </w:tcPr>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知识产权具体</w:t>
            </w:r>
            <w:r>
              <w:rPr>
                <w:rFonts w:hint="eastAsia" w:asciiTheme="minorEastAsia" w:hAnsiTheme="minorEastAsia" w:eastAsiaTheme="minorEastAsia" w:cstheme="minorEastAsia"/>
                <w:b/>
                <w:color w:val="0D0D0D"/>
                <w:sz w:val="24"/>
                <w:szCs w:val="24"/>
              </w:rPr>
              <w:t>名称</w:t>
            </w:r>
          </w:p>
        </w:tc>
        <w:tc>
          <w:tcPr>
            <w:tcW w:w="840" w:type="dxa"/>
            <w:vAlign w:val="center"/>
          </w:tcPr>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国</w:t>
            </w:r>
            <w:r>
              <w:rPr>
                <w:rFonts w:hint="eastAsia" w:asciiTheme="minorEastAsia" w:hAnsiTheme="minorEastAsia" w:eastAsiaTheme="minorEastAsia" w:cstheme="minorEastAsia"/>
                <w:b/>
                <w:color w:val="0D0D0D"/>
                <w:sz w:val="24"/>
                <w:szCs w:val="24"/>
              </w:rPr>
              <w:t>家</w:t>
            </w:r>
          </w:p>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(地区)</w:t>
            </w:r>
          </w:p>
        </w:tc>
        <w:tc>
          <w:tcPr>
            <w:tcW w:w="923" w:type="dxa"/>
            <w:vAlign w:val="center"/>
          </w:tcPr>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授权号</w:t>
            </w:r>
          </w:p>
        </w:tc>
        <w:tc>
          <w:tcPr>
            <w:tcW w:w="725" w:type="dxa"/>
            <w:vAlign w:val="center"/>
          </w:tcPr>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授权日期</w:t>
            </w:r>
          </w:p>
        </w:tc>
        <w:tc>
          <w:tcPr>
            <w:tcW w:w="975" w:type="dxa"/>
            <w:vAlign w:val="center"/>
          </w:tcPr>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证书编号</w:t>
            </w:r>
          </w:p>
        </w:tc>
        <w:tc>
          <w:tcPr>
            <w:tcW w:w="1150" w:type="dxa"/>
            <w:vAlign w:val="center"/>
          </w:tcPr>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权利人</w:t>
            </w:r>
          </w:p>
        </w:tc>
        <w:tc>
          <w:tcPr>
            <w:tcW w:w="1012" w:type="dxa"/>
            <w:vAlign w:val="center"/>
          </w:tcPr>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发明人</w:t>
            </w:r>
          </w:p>
        </w:tc>
        <w:tc>
          <w:tcPr>
            <w:tcW w:w="973" w:type="dxa"/>
            <w:vAlign w:val="center"/>
          </w:tcPr>
          <w:p>
            <w:pPr>
              <w:pStyle w:val="2"/>
              <w:spacing w:line="390" w:lineRule="exact"/>
              <w:ind w:firstLine="0" w:firstLineChars="0"/>
              <w:jc w:val="center"/>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rPr>
              <w:t>发明专利有效状态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szCs w:val="24"/>
              </w:rPr>
              <w:t>动植物新品种</w:t>
            </w:r>
          </w:p>
        </w:tc>
        <w:tc>
          <w:tcPr>
            <w:tcW w:w="1260"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武农</w:t>
            </w:r>
            <w:r>
              <w:rPr>
                <w:rFonts w:hint="eastAsia" w:asciiTheme="minorEastAsia" w:hAnsiTheme="minorEastAsia" w:eastAsiaTheme="minorEastAsia" w:cstheme="minorEastAsia"/>
                <w:color w:val="0D0D0D"/>
                <w:sz w:val="24"/>
                <w:szCs w:val="24"/>
                <w:lang w:val="en-US" w:eastAsia="zh-CN"/>
              </w:rPr>
              <w:t>132</w:t>
            </w:r>
          </w:p>
        </w:tc>
        <w:tc>
          <w:tcPr>
            <w:tcW w:w="840"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eastAsia="zh-CN"/>
              </w:rPr>
            </w:pPr>
            <w:r>
              <w:rPr>
                <w:rFonts w:hint="eastAsia" w:asciiTheme="minorEastAsia" w:hAnsiTheme="minorEastAsia" w:eastAsiaTheme="minorEastAsia" w:cstheme="minorEastAsia"/>
                <w:color w:val="0D0D0D"/>
                <w:sz w:val="24"/>
                <w:szCs w:val="24"/>
                <w:lang w:eastAsia="zh-CN"/>
              </w:rPr>
              <w:t>中国</w:t>
            </w:r>
          </w:p>
        </w:tc>
        <w:tc>
          <w:tcPr>
            <w:tcW w:w="923"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p>
        </w:tc>
        <w:tc>
          <w:tcPr>
            <w:tcW w:w="72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1979年</w:t>
            </w:r>
          </w:p>
        </w:tc>
        <w:tc>
          <w:tcPr>
            <w:tcW w:w="97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7</w:t>
            </w:r>
          </w:p>
        </w:tc>
        <w:tc>
          <w:tcPr>
            <w:tcW w:w="1150"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eastAsia="zh-CN"/>
              </w:rPr>
            </w:pPr>
            <w:r>
              <w:rPr>
                <w:rFonts w:hint="eastAsia" w:asciiTheme="minorEastAsia" w:hAnsiTheme="minorEastAsia" w:eastAsiaTheme="minorEastAsia" w:cstheme="minorEastAsia"/>
                <w:color w:val="0D0D0D"/>
                <w:sz w:val="24"/>
                <w:szCs w:val="24"/>
                <w:lang w:eastAsia="zh-CN"/>
              </w:rPr>
              <w:t>赵瑜</w:t>
            </w:r>
          </w:p>
        </w:tc>
        <w:tc>
          <w:tcPr>
            <w:tcW w:w="1012"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eastAsia="zh-CN"/>
              </w:rPr>
            </w:pPr>
            <w:r>
              <w:rPr>
                <w:rFonts w:hint="eastAsia" w:asciiTheme="minorEastAsia" w:hAnsiTheme="minorEastAsia" w:eastAsiaTheme="minorEastAsia" w:cstheme="minorEastAsia"/>
                <w:color w:val="0D0D0D"/>
                <w:sz w:val="24"/>
                <w:szCs w:val="24"/>
                <w:lang w:eastAsia="zh-CN"/>
              </w:rPr>
              <w:t>赵瑜</w:t>
            </w:r>
          </w:p>
        </w:tc>
        <w:tc>
          <w:tcPr>
            <w:tcW w:w="973" w:type="dxa"/>
            <w:vAlign w:val="center"/>
          </w:tcPr>
          <w:p>
            <w:pPr>
              <w:spacing w:line="390" w:lineRule="exact"/>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szCs w:val="24"/>
              </w:rPr>
              <w:t>动植物新品种</w:t>
            </w:r>
          </w:p>
        </w:tc>
        <w:tc>
          <w:tcPr>
            <w:tcW w:w="1260" w:type="dxa"/>
            <w:vAlign w:val="center"/>
          </w:tcPr>
          <w:p>
            <w:pPr>
              <w:pStyle w:val="2"/>
              <w:snapToGrid w:val="0"/>
              <w:spacing w:line="288" w:lineRule="auto"/>
              <w:ind w:firstLine="0" w:firstLineChars="0"/>
              <w:jc w:val="both"/>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 xml:space="preserve"> 武农99</w:t>
            </w:r>
          </w:p>
        </w:tc>
        <w:tc>
          <w:tcPr>
            <w:tcW w:w="84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中国</w:t>
            </w:r>
          </w:p>
        </w:tc>
        <w:tc>
          <w:tcPr>
            <w:tcW w:w="923"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p>
        </w:tc>
        <w:tc>
          <w:tcPr>
            <w:tcW w:w="72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1980年</w:t>
            </w:r>
          </w:p>
        </w:tc>
        <w:tc>
          <w:tcPr>
            <w:tcW w:w="97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39</w:t>
            </w:r>
          </w:p>
        </w:tc>
        <w:tc>
          <w:tcPr>
            <w:tcW w:w="115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赵瑜</w:t>
            </w:r>
          </w:p>
        </w:tc>
        <w:tc>
          <w:tcPr>
            <w:tcW w:w="1012"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赵瑜</w:t>
            </w:r>
          </w:p>
        </w:tc>
        <w:tc>
          <w:tcPr>
            <w:tcW w:w="973" w:type="dxa"/>
            <w:vAlign w:val="center"/>
          </w:tcPr>
          <w:p>
            <w:pPr>
              <w:spacing w:line="390" w:lineRule="exact"/>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szCs w:val="24"/>
              </w:rPr>
              <w:t>动植物新品种</w:t>
            </w:r>
          </w:p>
        </w:tc>
        <w:tc>
          <w:tcPr>
            <w:tcW w:w="1260"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武农</w:t>
            </w:r>
            <w:r>
              <w:rPr>
                <w:rFonts w:hint="eastAsia" w:asciiTheme="minorEastAsia" w:hAnsiTheme="minorEastAsia" w:eastAsiaTheme="minorEastAsia" w:cstheme="minorEastAsia"/>
                <w:color w:val="0D0D0D"/>
                <w:sz w:val="24"/>
                <w:szCs w:val="24"/>
                <w:lang w:val="en-US" w:eastAsia="zh-CN"/>
              </w:rPr>
              <w:t>113</w:t>
            </w:r>
          </w:p>
        </w:tc>
        <w:tc>
          <w:tcPr>
            <w:tcW w:w="84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中国</w:t>
            </w:r>
          </w:p>
        </w:tc>
        <w:tc>
          <w:tcPr>
            <w:tcW w:w="923"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陕审麦</w:t>
            </w:r>
            <w:r>
              <w:rPr>
                <w:rFonts w:hint="eastAsia" w:asciiTheme="minorEastAsia" w:hAnsiTheme="minorEastAsia" w:eastAsiaTheme="minorEastAsia" w:cstheme="minorEastAsia"/>
                <w:color w:val="0D0D0D"/>
                <w:sz w:val="24"/>
                <w:szCs w:val="24"/>
                <w:lang w:val="en-US" w:eastAsia="zh-CN"/>
              </w:rPr>
              <w:t>1994</w:t>
            </w:r>
          </w:p>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383</w:t>
            </w:r>
          </w:p>
        </w:tc>
        <w:tc>
          <w:tcPr>
            <w:tcW w:w="72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1994年</w:t>
            </w:r>
          </w:p>
        </w:tc>
        <w:tc>
          <w:tcPr>
            <w:tcW w:w="97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383</w:t>
            </w:r>
          </w:p>
        </w:tc>
        <w:tc>
          <w:tcPr>
            <w:tcW w:w="115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赵瑜</w:t>
            </w:r>
          </w:p>
        </w:tc>
        <w:tc>
          <w:tcPr>
            <w:tcW w:w="1012"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赵瑜</w:t>
            </w:r>
          </w:p>
        </w:tc>
        <w:tc>
          <w:tcPr>
            <w:tcW w:w="973" w:type="dxa"/>
            <w:vAlign w:val="center"/>
          </w:tcPr>
          <w:p>
            <w:pPr>
              <w:spacing w:line="390" w:lineRule="exact"/>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动植物新品种</w:t>
            </w:r>
          </w:p>
        </w:tc>
        <w:tc>
          <w:tcPr>
            <w:tcW w:w="1260"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武农</w:t>
            </w:r>
            <w:r>
              <w:rPr>
                <w:rFonts w:hint="eastAsia" w:asciiTheme="minorEastAsia" w:hAnsiTheme="minorEastAsia" w:eastAsiaTheme="minorEastAsia" w:cstheme="minorEastAsia"/>
                <w:color w:val="0D0D0D"/>
                <w:sz w:val="24"/>
                <w:szCs w:val="24"/>
                <w:lang w:val="en-US" w:eastAsia="zh-CN"/>
              </w:rPr>
              <w:t>148</w:t>
            </w:r>
          </w:p>
        </w:tc>
        <w:tc>
          <w:tcPr>
            <w:tcW w:w="84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中国</w:t>
            </w:r>
          </w:p>
        </w:tc>
        <w:tc>
          <w:tcPr>
            <w:tcW w:w="923"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陕审麦</w:t>
            </w:r>
            <w:r>
              <w:rPr>
                <w:rFonts w:hint="eastAsia" w:asciiTheme="minorEastAsia" w:hAnsiTheme="minorEastAsia" w:eastAsiaTheme="minorEastAsia" w:cstheme="minorEastAsia"/>
                <w:color w:val="0D0D0D"/>
                <w:sz w:val="24"/>
                <w:szCs w:val="24"/>
                <w:lang w:val="en-US" w:eastAsia="zh-CN"/>
              </w:rPr>
              <w:t>2000</w:t>
            </w:r>
          </w:p>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416</w:t>
            </w:r>
          </w:p>
        </w:tc>
        <w:tc>
          <w:tcPr>
            <w:tcW w:w="72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2000年</w:t>
            </w:r>
          </w:p>
        </w:tc>
        <w:tc>
          <w:tcPr>
            <w:tcW w:w="97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val="en-US" w:eastAsia="zh-CN"/>
              </w:rPr>
              <w:t>416</w:t>
            </w:r>
          </w:p>
        </w:tc>
        <w:tc>
          <w:tcPr>
            <w:tcW w:w="115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赵瑜</w:t>
            </w:r>
          </w:p>
        </w:tc>
        <w:tc>
          <w:tcPr>
            <w:tcW w:w="1012"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赵瑜</w:t>
            </w:r>
            <w:r>
              <w:rPr>
                <w:rFonts w:hint="eastAsia" w:asciiTheme="minorEastAsia" w:hAnsiTheme="minorEastAsia" w:eastAsiaTheme="minorEastAsia" w:cstheme="minorEastAsia"/>
                <w:color w:val="0D0D0D"/>
                <w:sz w:val="24"/>
                <w:szCs w:val="24"/>
                <w:lang w:val="en-US" w:eastAsia="zh-CN"/>
              </w:rPr>
              <w:t xml:space="preserve"> </w:t>
            </w:r>
          </w:p>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rPr>
            </w:pPr>
            <w:r>
              <w:rPr>
                <w:rFonts w:hint="eastAsia" w:asciiTheme="minorEastAsia" w:hAnsiTheme="minorEastAsia" w:eastAsiaTheme="minorEastAsia" w:cstheme="minorEastAsia"/>
                <w:color w:val="0D0D0D"/>
                <w:sz w:val="24"/>
                <w:szCs w:val="24"/>
                <w:lang w:val="en-US" w:eastAsia="zh-CN"/>
              </w:rPr>
              <w:t>赵存德 刘江梅</w:t>
            </w:r>
          </w:p>
        </w:tc>
        <w:tc>
          <w:tcPr>
            <w:tcW w:w="973" w:type="dxa"/>
            <w:vAlign w:val="center"/>
          </w:tcPr>
          <w:p>
            <w:pPr>
              <w:spacing w:line="390" w:lineRule="exact"/>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动植物新品种</w:t>
            </w:r>
          </w:p>
        </w:tc>
        <w:tc>
          <w:tcPr>
            <w:tcW w:w="1260"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武农</w:t>
            </w:r>
            <w:r>
              <w:rPr>
                <w:rFonts w:hint="eastAsia" w:asciiTheme="minorEastAsia" w:hAnsiTheme="minorEastAsia" w:eastAsiaTheme="minorEastAsia" w:cstheme="minorEastAsia"/>
                <w:color w:val="0D0D0D"/>
                <w:sz w:val="24"/>
                <w:szCs w:val="24"/>
                <w:lang w:val="en-US" w:eastAsia="zh-CN"/>
              </w:rPr>
              <w:t>986</w:t>
            </w:r>
          </w:p>
        </w:tc>
        <w:tc>
          <w:tcPr>
            <w:tcW w:w="84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中国</w:t>
            </w:r>
          </w:p>
        </w:tc>
        <w:tc>
          <w:tcPr>
            <w:tcW w:w="923"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陕审麦</w:t>
            </w:r>
            <w:r>
              <w:rPr>
                <w:rFonts w:hint="eastAsia" w:asciiTheme="minorEastAsia" w:hAnsiTheme="minorEastAsia" w:eastAsiaTheme="minorEastAsia" w:cstheme="minorEastAsia"/>
                <w:color w:val="0D0D0D"/>
                <w:sz w:val="24"/>
                <w:szCs w:val="24"/>
                <w:lang w:val="en-US" w:eastAsia="zh-CN"/>
              </w:rPr>
              <w:t>2009</w:t>
            </w:r>
          </w:p>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004</w:t>
            </w:r>
          </w:p>
        </w:tc>
        <w:tc>
          <w:tcPr>
            <w:tcW w:w="72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2009年</w:t>
            </w:r>
          </w:p>
        </w:tc>
        <w:tc>
          <w:tcPr>
            <w:tcW w:w="97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val="en-US" w:eastAsia="zh-CN"/>
              </w:rPr>
              <w:t>004</w:t>
            </w:r>
          </w:p>
        </w:tc>
        <w:tc>
          <w:tcPr>
            <w:tcW w:w="115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赵瑜</w:t>
            </w:r>
          </w:p>
        </w:tc>
        <w:tc>
          <w:tcPr>
            <w:tcW w:w="1012"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eastAsia="zh-CN"/>
              </w:rPr>
            </w:pPr>
            <w:r>
              <w:rPr>
                <w:rFonts w:hint="eastAsia" w:asciiTheme="minorEastAsia" w:hAnsiTheme="minorEastAsia" w:eastAsiaTheme="minorEastAsia" w:cstheme="minorEastAsia"/>
                <w:color w:val="0D0D0D"/>
                <w:sz w:val="24"/>
                <w:szCs w:val="24"/>
                <w:lang w:eastAsia="zh-CN"/>
              </w:rPr>
              <w:t>赵瑜</w:t>
            </w:r>
          </w:p>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eastAsia="zh-CN"/>
              </w:rPr>
            </w:pPr>
            <w:r>
              <w:rPr>
                <w:rFonts w:hint="eastAsia" w:asciiTheme="minorEastAsia" w:hAnsiTheme="minorEastAsia" w:eastAsiaTheme="minorEastAsia" w:cstheme="minorEastAsia"/>
                <w:color w:val="0D0D0D"/>
                <w:sz w:val="24"/>
                <w:szCs w:val="24"/>
                <w:lang w:eastAsia="zh-CN"/>
              </w:rPr>
              <w:t>赵存德刘江梅</w:t>
            </w:r>
          </w:p>
        </w:tc>
        <w:tc>
          <w:tcPr>
            <w:tcW w:w="973" w:type="dxa"/>
            <w:vAlign w:val="center"/>
          </w:tcPr>
          <w:p>
            <w:pPr>
              <w:spacing w:line="390" w:lineRule="exact"/>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动植物新品种</w:t>
            </w:r>
          </w:p>
        </w:tc>
        <w:tc>
          <w:tcPr>
            <w:tcW w:w="1260"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武农</w:t>
            </w:r>
            <w:r>
              <w:rPr>
                <w:rFonts w:hint="eastAsia" w:asciiTheme="minorEastAsia" w:hAnsiTheme="minorEastAsia" w:eastAsiaTheme="minorEastAsia" w:cstheme="minorEastAsia"/>
                <w:color w:val="0D0D0D"/>
                <w:sz w:val="24"/>
                <w:szCs w:val="24"/>
                <w:lang w:val="en-US" w:eastAsia="zh-CN"/>
              </w:rPr>
              <w:t>6号</w:t>
            </w:r>
          </w:p>
        </w:tc>
        <w:tc>
          <w:tcPr>
            <w:tcW w:w="84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中国</w:t>
            </w:r>
          </w:p>
        </w:tc>
        <w:tc>
          <w:tcPr>
            <w:tcW w:w="923"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陕审麦2019</w:t>
            </w:r>
          </w:p>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012</w:t>
            </w:r>
          </w:p>
        </w:tc>
        <w:tc>
          <w:tcPr>
            <w:tcW w:w="72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2019年</w:t>
            </w:r>
          </w:p>
        </w:tc>
        <w:tc>
          <w:tcPr>
            <w:tcW w:w="97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val="en-US" w:eastAsia="zh-CN"/>
              </w:rPr>
              <w:t>012</w:t>
            </w:r>
          </w:p>
        </w:tc>
        <w:tc>
          <w:tcPr>
            <w:tcW w:w="115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eastAsia="zh-CN"/>
              </w:rPr>
              <w:t>赵瑜</w:t>
            </w:r>
          </w:p>
        </w:tc>
        <w:tc>
          <w:tcPr>
            <w:tcW w:w="1012"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赵瑜</w:t>
            </w:r>
          </w:p>
          <w:p>
            <w:pPr>
              <w:snapToGrid w:val="0"/>
              <w:spacing w:line="288" w:lineRule="auto"/>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color w:val="0D0D0D"/>
                <w:sz w:val="24"/>
                <w:szCs w:val="24"/>
                <w:lang w:val="en-US" w:eastAsia="zh-CN"/>
              </w:rPr>
              <w:t>赵存德 刘江梅</w:t>
            </w:r>
          </w:p>
        </w:tc>
        <w:tc>
          <w:tcPr>
            <w:tcW w:w="973" w:type="dxa"/>
            <w:vAlign w:val="center"/>
          </w:tcPr>
          <w:p>
            <w:pPr>
              <w:spacing w:line="390" w:lineRule="exact"/>
              <w:ind w:firstLine="0" w:firstLineChars="0"/>
              <w:jc w:val="center"/>
              <w:rPr>
                <w:rFonts w:hint="eastAsia" w:asciiTheme="minorEastAsia" w:hAnsiTheme="minorEastAsia" w:eastAsiaTheme="minorEastAsia" w:cstheme="minorEastAsia"/>
                <w:color w:val="0D0D0D"/>
                <w:sz w:val="24"/>
                <w:szCs w:val="24"/>
              </w:rPr>
            </w:pPr>
            <w:r>
              <w:rPr>
                <w:rFonts w:hint="eastAsia" w:asciiTheme="minorEastAsia" w:hAnsiTheme="minorEastAsia" w:eastAsiaTheme="minorEastAsia" w:cstheme="minorEastAsia"/>
                <w:sz w:val="24"/>
                <w:szCs w:val="24"/>
              </w:rPr>
              <w:t>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88"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动植物新品种</w:t>
            </w:r>
          </w:p>
        </w:tc>
        <w:tc>
          <w:tcPr>
            <w:tcW w:w="1260"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武农</w:t>
            </w:r>
            <w:r>
              <w:rPr>
                <w:rFonts w:hint="eastAsia" w:asciiTheme="minorEastAsia" w:hAnsiTheme="minorEastAsia" w:eastAsiaTheme="minorEastAsia" w:cstheme="minorEastAsia"/>
                <w:color w:val="0D0D0D"/>
                <w:sz w:val="24"/>
                <w:szCs w:val="24"/>
                <w:lang w:val="en-US" w:eastAsia="zh-CN"/>
              </w:rPr>
              <w:t>981</w:t>
            </w:r>
          </w:p>
        </w:tc>
        <w:tc>
          <w:tcPr>
            <w:tcW w:w="84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eastAsia="zh-CN"/>
              </w:rPr>
            </w:pPr>
            <w:r>
              <w:rPr>
                <w:rFonts w:hint="eastAsia" w:asciiTheme="minorEastAsia" w:hAnsiTheme="minorEastAsia" w:eastAsiaTheme="minorEastAsia" w:cstheme="minorEastAsia"/>
                <w:color w:val="0D0D0D"/>
                <w:sz w:val="24"/>
                <w:szCs w:val="24"/>
                <w:lang w:eastAsia="zh-CN"/>
              </w:rPr>
              <w:t>中国</w:t>
            </w:r>
          </w:p>
        </w:tc>
        <w:tc>
          <w:tcPr>
            <w:tcW w:w="923"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品种权证书2018</w:t>
            </w:r>
          </w:p>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4043.7</w:t>
            </w:r>
          </w:p>
        </w:tc>
        <w:tc>
          <w:tcPr>
            <w:tcW w:w="72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2018年</w:t>
            </w:r>
          </w:p>
        </w:tc>
        <w:tc>
          <w:tcPr>
            <w:tcW w:w="975" w:type="dxa"/>
            <w:vAlign w:val="center"/>
          </w:tcPr>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品种权证书2018</w:t>
            </w:r>
          </w:p>
          <w:p>
            <w:pPr>
              <w:pStyle w:val="2"/>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4043.7</w:t>
            </w:r>
          </w:p>
        </w:tc>
        <w:tc>
          <w:tcPr>
            <w:tcW w:w="1150"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eastAsia="zh-CN"/>
              </w:rPr>
              <w:t>赵瑜</w:t>
            </w:r>
            <w:r>
              <w:rPr>
                <w:rFonts w:hint="eastAsia" w:asciiTheme="minorEastAsia" w:hAnsiTheme="minorEastAsia" w:eastAsiaTheme="minorEastAsia" w:cstheme="minorEastAsia"/>
                <w:color w:val="0D0D0D"/>
                <w:sz w:val="24"/>
                <w:szCs w:val="24"/>
                <w:lang w:val="en-US" w:eastAsia="zh-CN"/>
              </w:rPr>
              <w:t xml:space="preserve"> </w:t>
            </w:r>
          </w:p>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赵存德</w:t>
            </w:r>
          </w:p>
        </w:tc>
        <w:tc>
          <w:tcPr>
            <w:tcW w:w="1012" w:type="dxa"/>
            <w:vAlign w:val="center"/>
          </w:tcPr>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赵瑜</w:t>
            </w:r>
          </w:p>
          <w:p>
            <w:pPr>
              <w:snapToGrid w:val="0"/>
              <w:spacing w:line="288" w:lineRule="auto"/>
              <w:ind w:firstLine="0" w:firstLineChars="0"/>
              <w:jc w:val="center"/>
              <w:rPr>
                <w:rFonts w:hint="eastAsia" w:asciiTheme="minorEastAsia" w:hAnsiTheme="minorEastAsia" w:eastAsiaTheme="minorEastAsia" w:cstheme="minorEastAsia"/>
                <w:color w:val="0D0D0D"/>
                <w:sz w:val="24"/>
                <w:szCs w:val="24"/>
                <w:lang w:val="en-US" w:eastAsia="zh-CN"/>
              </w:rPr>
            </w:pPr>
            <w:r>
              <w:rPr>
                <w:rFonts w:hint="eastAsia" w:asciiTheme="minorEastAsia" w:hAnsiTheme="minorEastAsia" w:eastAsiaTheme="minorEastAsia" w:cstheme="minorEastAsia"/>
                <w:color w:val="0D0D0D"/>
                <w:sz w:val="24"/>
                <w:szCs w:val="24"/>
                <w:lang w:val="en-US" w:eastAsia="zh-CN"/>
              </w:rPr>
              <w:t>赵存德 刘江梅</w:t>
            </w:r>
          </w:p>
        </w:tc>
        <w:tc>
          <w:tcPr>
            <w:tcW w:w="973" w:type="dxa"/>
            <w:vAlign w:val="center"/>
          </w:tcPr>
          <w:p>
            <w:pPr>
              <w:spacing w:line="390" w:lineRule="exact"/>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有效</w:t>
            </w:r>
          </w:p>
        </w:tc>
      </w:tr>
    </w:tbl>
    <w:p>
      <w:pPr>
        <w:pStyle w:val="2"/>
        <w:spacing w:line="400" w:lineRule="exact"/>
        <w:ind w:firstLine="0" w:firstLineChars="0"/>
        <w:jc w:val="left"/>
        <w:rPr>
          <w:rFonts w:hint="eastAsia" w:asciiTheme="minorEastAsia" w:hAnsiTheme="minorEastAsia" w:eastAsiaTheme="minorEastAsia" w:cstheme="minorEastAsia"/>
          <w:b/>
          <w:color w:val="0D0D0D"/>
          <w:sz w:val="24"/>
          <w:szCs w:val="24"/>
        </w:rPr>
      </w:pPr>
      <w:r>
        <w:rPr>
          <w:rFonts w:hint="eastAsia" w:asciiTheme="minorEastAsia" w:hAnsiTheme="minorEastAsia" w:eastAsiaTheme="minorEastAsia" w:cstheme="minorEastAsia"/>
          <w:b/>
          <w:color w:val="0D0D0D"/>
          <w:sz w:val="24"/>
          <w:szCs w:val="24"/>
          <w:lang w:eastAsia="zh-CN"/>
        </w:rPr>
        <w:t>八</w:t>
      </w:r>
      <w:r>
        <w:rPr>
          <w:rFonts w:hint="eastAsia" w:asciiTheme="minorEastAsia" w:hAnsiTheme="minorEastAsia" w:eastAsiaTheme="minorEastAsia" w:cstheme="minorEastAsia"/>
          <w:b/>
          <w:color w:val="0D0D0D"/>
          <w:sz w:val="24"/>
          <w:szCs w:val="24"/>
        </w:rPr>
        <w:t>、</w:t>
      </w:r>
      <w:r>
        <w:rPr>
          <w:rFonts w:hint="eastAsia" w:asciiTheme="minorEastAsia" w:hAnsiTheme="minorEastAsia" w:eastAsiaTheme="minorEastAsia" w:cstheme="minorEastAsia"/>
          <w:b/>
          <w:color w:val="0D0D0D"/>
          <w:sz w:val="24"/>
          <w:szCs w:val="24"/>
        </w:rPr>
        <w:t>主要</w:t>
      </w:r>
      <w:r>
        <w:rPr>
          <w:rFonts w:hint="eastAsia" w:asciiTheme="minorEastAsia" w:hAnsiTheme="minorEastAsia" w:eastAsiaTheme="minorEastAsia" w:cstheme="minorEastAsia"/>
          <w:b/>
          <w:color w:val="0D0D0D"/>
          <w:sz w:val="24"/>
          <w:szCs w:val="24"/>
        </w:rPr>
        <w:t>完成人情况</w:t>
      </w: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07"/>
        <w:gridCol w:w="1417"/>
        <w:gridCol w:w="1985"/>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姓名</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排名</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行政/技术</w:t>
            </w:r>
            <w:r>
              <w:rPr>
                <w:rFonts w:hint="eastAsia" w:asciiTheme="minorEastAsia" w:hAnsiTheme="minorEastAsia" w:eastAsiaTheme="minorEastAsia" w:cstheme="minorEastAsia"/>
                <w:b/>
                <w:sz w:val="24"/>
                <w:szCs w:val="24"/>
              </w:rPr>
              <w:t>职称</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工作单位</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rPr>
              <w:t>完成单位</w:t>
            </w:r>
          </w:p>
        </w:tc>
        <w:tc>
          <w:tcPr>
            <w:tcW w:w="36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对本项目技术创造性贡献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赵瑜</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研究员</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杨凌职业技术学院</w:t>
            </w:r>
            <w:r>
              <w:rPr>
                <w:rFonts w:hint="eastAsia" w:asciiTheme="minorEastAsia" w:hAnsiTheme="minorEastAsia" w:eastAsiaTheme="minorEastAsia" w:cstheme="minorEastAsia"/>
                <w:sz w:val="24"/>
                <w:szCs w:val="24"/>
                <w:lang w:val="en-US" w:eastAsia="zh-CN"/>
              </w:rPr>
              <w:t>/杨凌职业技术学院</w:t>
            </w:r>
          </w:p>
        </w:tc>
        <w:tc>
          <w:tcPr>
            <w:tcW w:w="3685" w:type="dxa"/>
            <w:vAlign w:val="center"/>
          </w:tcPr>
          <w:p>
            <w:pPr>
              <w:pStyle w:val="2"/>
              <w:numPr>
                <w:ilvl w:val="0"/>
                <w:numId w:val="1"/>
              </w:numPr>
              <w:adjustRightInd w:val="0"/>
              <w:snapToGrid w:val="0"/>
              <w:spacing w:line="24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负责项目整体研究计划和方案的制定、审定，并组织实施；</w:t>
            </w:r>
          </w:p>
          <w:p>
            <w:pPr>
              <w:pStyle w:val="2"/>
              <w:numPr>
                <w:ilvl w:val="0"/>
                <w:numId w:val="1"/>
              </w:numPr>
              <w:adjustRightInd w:val="0"/>
              <w:snapToGrid w:val="0"/>
              <w:spacing w:line="24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制定优质高产抗病广适小麦新品种培育的育种目标；</w:t>
            </w:r>
          </w:p>
          <w:p>
            <w:pPr>
              <w:pStyle w:val="2"/>
              <w:numPr>
                <w:ilvl w:val="0"/>
                <w:numId w:val="1"/>
              </w:numPr>
              <w:adjustRightInd w:val="0"/>
              <w:snapToGrid w:val="0"/>
              <w:spacing w:line="24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对杂交亲本进行选择与配置组合；</w:t>
            </w:r>
          </w:p>
          <w:p>
            <w:pPr>
              <w:pStyle w:val="2"/>
              <w:numPr>
                <w:ilvl w:val="0"/>
                <w:numId w:val="1"/>
              </w:numPr>
              <w:adjustRightInd w:val="0"/>
              <w:snapToGrid w:val="0"/>
              <w:spacing w:line="240" w:lineRule="auto"/>
              <w:ind w:left="0" w:leftChars="0" w:firstLine="0" w:firstLine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高代品系的筛选与鉴定；</w:t>
            </w:r>
          </w:p>
          <w:p>
            <w:pPr>
              <w:pStyle w:val="2"/>
              <w:numPr>
                <w:ilvl w:val="0"/>
                <w:numId w:val="0"/>
              </w:numPr>
              <w:adjustRightInd w:val="0"/>
              <w:snapToGrid w:val="0"/>
              <w:spacing w:line="240" w:lineRule="auto"/>
              <w:ind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、对育成的新品种进行宣传推广。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赵存德</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无</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技术员</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杨凌职业技术学院</w:t>
            </w:r>
            <w:r>
              <w:rPr>
                <w:rFonts w:hint="eastAsia" w:asciiTheme="minorEastAsia" w:hAnsiTheme="minorEastAsia" w:eastAsiaTheme="minorEastAsia" w:cstheme="minorEastAsia"/>
                <w:sz w:val="24"/>
                <w:szCs w:val="24"/>
                <w:lang w:val="en-US" w:eastAsia="zh-CN"/>
              </w:rPr>
              <w:t>/杨凌职业技术学院</w:t>
            </w:r>
          </w:p>
        </w:tc>
        <w:tc>
          <w:tcPr>
            <w:tcW w:w="3685" w:type="dxa"/>
            <w:vAlign w:val="center"/>
          </w:tcPr>
          <w:p>
            <w:pPr>
              <w:pStyle w:val="2"/>
              <w:numPr>
                <w:ilvl w:val="0"/>
                <w:numId w:val="0"/>
              </w:numPr>
              <w:adjustRightInd w:val="0"/>
              <w:snapToGrid w:val="0"/>
              <w:spacing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1、小麦品种</w:t>
            </w:r>
            <w:r>
              <w:rPr>
                <w:rFonts w:hint="eastAsia" w:asciiTheme="minorEastAsia" w:hAnsiTheme="minorEastAsia" w:eastAsiaTheme="minorEastAsia" w:cstheme="minorEastAsia"/>
                <w:sz w:val="24"/>
                <w:szCs w:val="24"/>
                <w:lang w:eastAsia="zh-CN"/>
              </w:rPr>
              <w:t>杂交亲本的选择，杂交选育；</w:t>
            </w:r>
          </w:p>
          <w:p>
            <w:pPr>
              <w:pStyle w:val="2"/>
              <w:numPr>
                <w:ilvl w:val="0"/>
                <w:numId w:val="0"/>
              </w:numPr>
              <w:adjustRightInd w:val="0"/>
              <w:snapToGrid w:val="0"/>
              <w:spacing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2、后代选择、鉴定；</w:t>
            </w:r>
          </w:p>
          <w:p>
            <w:pPr>
              <w:pStyle w:val="2"/>
              <w:numPr>
                <w:ilvl w:val="0"/>
                <w:numId w:val="0"/>
              </w:numPr>
              <w:adjustRightInd w:val="0"/>
              <w:snapToGrid w:val="0"/>
              <w:spacing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、优质高产栽培；</w:t>
            </w:r>
          </w:p>
          <w:p>
            <w:pPr>
              <w:pStyle w:val="2"/>
              <w:numPr>
                <w:ilvl w:val="0"/>
                <w:numId w:val="0"/>
              </w:numPr>
              <w:adjustRightInd w:val="0"/>
              <w:snapToGrid w:val="0"/>
              <w:spacing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、品种推广与示范；</w:t>
            </w:r>
          </w:p>
          <w:p>
            <w:pPr>
              <w:pStyle w:val="2"/>
              <w:numPr>
                <w:ilvl w:val="0"/>
                <w:numId w:val="0"/>
              </w:numPr>
              <w:adjustRightInd w:val="0"/>
              <w:snapToGrid w:val="0"/>
              <w:spacing w:line="24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5、田间所有技术作业。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刘江梅</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无/</w:t>
            </w:r>
            <w:r>
              <w:rPr>
                <w:rFonts w:hint="eastAsia" w:asciiTheme="minorEastAsia" w:hAnsiTheme="minorEastAsia" w:eastAsiaTheme="minorEastAsia" w:cstheme="minorEastAsia"/>
                <w:sz w:val="24"/>
                <w:szCs w:val="24"/>
                <w:lang w:eastAsia="zh-CN"/>
              </w:rPr>
              <w:t>技术员</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扶风县良种繁殖示范农场/杨凌职业技术学院</w:t>
            </w:r>
          </w:p>
        </w:tc>
        <w:tc>
          <w:tcPr>
            <w:tcW w:w="3685" w:type="dxa"/>
            <w:vAlign w:val="center"/>
          </w:tcPr>
          <w:p>
            <w:pPr>
              <w:numPr>
                <w:ilvl w:val="0"/>
                <w:numId w:val="2"/>
              </w:numPr>
              <w:adjustRightInd w:val="0"/>
              <w:snapToGrid w:val="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杂交选育；</w:t>
            </w:r>
          </w:p>
          <w:p>
            <w:pPr>
              <w:numPr>
                <w:ilvl w:val="0"/>
                <w:numId w:val="2"/>
              </w:numPr>
              <w:adjustRightInd w:val="0"/>
              <w:snapToGrid w:val="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室内考种；</w:t>
            </w:r>
          </w:p>
          <w:p>
            <w:pPr>
              <w:numPr>
                <w:ilvl w:val="0"/>
                <w:numId w:val="2"/>
              </w:numPr>
              <w:adjustRightInd w:val="0"/>
              <w:snapToGrid w:val="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试验种子的整理编号、田间试验设计、播种管理；</w:t>
            </w:r>
          </w:p>
          <w:p>
            <w:pPr>
              <w:numPr>
                <w:ilvl w:val="0"/>
                <w:numId w:val="2"/>
              </w:numPr>
              <w:adjustRightInd w:val="0"/>
              <w:snapToGrid w:val="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编制审报材料、项目检查验收及对外接待等工作。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党战平</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4</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主任/教授</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杨凌职业技术学院</w:t>
            </w:r>
            <w:r>
              <w:rPr>
                <w:rFonts w:hint="eastAsia" w:asciiTheme="minorEastAsia" w:hAnsiTheme="minorEastAsia" w:eastAsiaTheme="minorEastAsia" w:cstheme="minorEastAsia"/>
                <w:sz w:val="24"/>
                <w:szCs w:val="24"/>
                <w:lang w:val="en-US" w:eastAsia="zh-CN"/>
              </w:rPr>
              <w:t>/杨凌职业技术学院</w:t>
            </w:r>
          </w:p>
        </w:tc>
        <w:tc>
          <w:tcPr>
            <w:tcW w:w="3685" w:type="dxa"/>
            <w:vAlign w:val="center"/>
          </w:tcPr>
          <w:p>
            <w:pPr>
              <w:numPr>
                <w:ilvl w:val="0"/>
                <w:numId w:val="2"/>
              </w:numPr>
              <w:adjustRightInd w:val="0"/>
              <w:snapToGrid w:val="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负责新品种大面积示范推广方案的落实和检查验收工作；</w:t>
            </w:r>
          </w:p>
          <w:p>
            <w:pPr>
              <w:numPr>
                <w:ilvl w:val="0"/>
                <w:numId w:val="0"/>
              </w:numPr>
              <w:adjustRightInd w:val="0"/>
              <w:snapToGrid w:val="0"/>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2、新品种种植布局及宣传推广。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王宝通</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无/教授</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西北农业大学/</w:t>
            </w:r>
            <w:r>
              <w:rPr>
                <w:rFonts w:hint="eastAsia" w:asciiTheme="minorEastAsia" w:hAnsiTheme="minorEastAsia" w:eastAsiaTheme="minorEastAsia" w:cstheme="minorEastAsia"/>
                <w:sz w:val="24"/>
                <w:szCs w:val="24"/>
                <w:lang w:val="en-US" w:eastAsia="zh-CN"/>
              </w:rPr>
              <w:t>杨凌职业技术学院</w:t>
            </w:r>
          </w:p>
        </w:tc>
        <w:tc>
          <w:tcPr>
            <w:tcW w:w="3685" w:type="dxa"/>
            <w:vAlign w:val="center"/>
          </w:tcPr>
          <w:p>
            <w:pPr>
              <w:numPr>
                <w:ilvl w:val="0"/>
                <w:numId w:val="0"/>
              </w:numPr>
              <w:adjustRightInd w:val="0"/>
              <w:snapToGrid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对育种材料早代的抗病性鉴定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刘五志</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副站长</w:t>
            </w:r>
            <w:r>
              <w:rPr>
                <w:rFonts w:hint="eastAsia" w:asciiTheme="minorEastAsia" w:hAnsiTheme="minorEastAsia" w:eastAsiaTheme="minorEastAsia" w:cstheme="minorEastAsia"/>
                <w:sz w:val="24"/>
                <w:szCs w:val="24"/>
                <w:lang w:val="en-US" w:eastAsia="zh-CN"/>
              </w:rPr>
              <w:t>/高级农艺师</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陕西省种子管理站/杨凌职业技术学院</w:t>
            </w:r>
          </w:p>
        </w:tc>
        <w:tc>
          <w:tcPr>
            <w:tcW w:w="3685" w:type="dxa"/>
            <w:vAlign w:val="center"/>
          </w:tcPr>
          <w:p>
            <w:pPr>
              <w:pStyle w:val="2"/>
              <w:numPr>
                <w:ilvl w:val="0"/>
                <w:numId w:val="3"/>
              </w:numPr>
              <w:adjustRightInd w:val="0"/>
              <w:snapToGrid w:val="0"/>
              <w:spacing w:line="240" w:lineRule="auto"/>
              <w:ind w:left="0" w:leftChars="0" w:firstLine="0"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品种审定、管理；</w:t>
            </w:r>
          </w:p>
          <w:p>
            <w:pPr>
              <w:pStyle w:val="2"/>
              <w:numPr>
                <w:ilvl w:val="0"/>
                <w:numId w:val="3"/>
              </w:numPr>
              <w:adjustRightInd w:val="0"/>
              <w:snapToGrid w:val="0"/>
              <w:spacing w:line="240" w:lineRule="auto"/>
              <w:ind w:left="0" w:leftChars="0" w:firstLine="0" w:firstLine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新品种的宣传与推广。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郑祥博</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科长</w:t>
            </w:r>
            <w:r>
              <w:rPr>
                <w:rFonts w:hint="eastAsia" w:asciiTheme="minorEastAsia" w:hAnsiTheme="minorEastAsia" w:eastAsiaTheme="minorEastAsia" w:cstheme="minorEastAsia"/>
                <w:sz w:val="24"/>
                <w:szCs w:val="24"/>
                <w:lang w:val="en-US" w:eastAsia="zh-CN"/>
              </w:rPr>
              <w:t>/高级农艺师</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陕西省种子管理站/杨凌职业技术学院</w:t>
            </w:r>
          </w:p>
        </w:tc>
        <w:tc>
          <w:tcPr>
            <w:tcW w:w="3685" w:type="dxa"/>
            <w:vAlign w:val="center"/>
          </w:tcPr>
          <w:p>
            <w:pPr>
              <w:numPr>
                <w:ilvl w:val="0"/>
                <w:numId w:val="4"/>
              </w:numPr>
              <w:adjustRightInd w:val="0"/>
              <w:snapToGrid w:val="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品种审定、管理；</w:t>
            </w:r>
          </w:p>
          <w:p>
            <w:pPr>
              <w:numPr>
                <w:ilvl w:val="0"/>
                <w:numId w:val="4"/>
              </w:numPr>
              <w:adjustRightInd w:val="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新品种的宣传</w:t>
            </w:r>
            <w:r>
              <w:rPr>
                <w:rFonts w:hint="eastAsia" w:asciiTheme="minorEastAsia" w:hAnsiTheme="minorEastAsia" w:eastAsiaTheme="minorEastAsia" w:cstheme="minorEastAsia"/>
                <w:kern w:val="2"/>
                <w:sz w:val="24"/>
                <w:szCs w:val="24"/>
                <w:lang w:val="en-US" w:eastAsia="zh-CN" w:bidi="ar-SA"/>
              </w:rPr>
              <w:t>与</w:t>
            </w:r>
            <w:r>
              <w:rPr>
                <w:rFonts w:hint="eastAsia" w:asciiTheme="minorEastAsia" w:hAnsiTheme="minorEastAsia" w:eastAsiaTheme="minorEastAsia" w:cstheme="minorEastAsia"/>
                <w:kern w:val="2"/>
                <w:sz w:val="24"/>
                <w:szCs w:val="24"/>
                <w:lang w:val="en-US" w:eastAsia="zh-CN" w:bidi="ar-SA"/>
              </w:rPr>
              <w:t>推广</w:t>
            </w:r>
            <w:r>
              <w:rPr>
                <w:rFonts w:hint="eastAsia" w:asciiTheme="minorEastAsia" w:hAnsiTheme="minorEastAsia" w:eastAsiaTheme="minorEastAsia" w:cstheme="minorEastAsia"/>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赵加强</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站长</w:t>
            </w:r>
            <w:r>
              <w:rPr>
                <w:rFonts w:hint="eastAsia" w:asciiTheme="minorEastAsia" w:hAnsiTheme="minorEastAsia" w:eastAsiaTheme="minorEastAsia" w:cstheme="minorEastAsia"/>
                <w:sz w:val="24"/>
                <w:szCs w:val="24"/>
                <w:lang w:val="en-US" w:eastAsia="zh-CN"/>
              </w:rPr>
              <w:t>/高级农艺师</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兴平市种子管理站/杨凌职业技术学院</w:t>
            </w:r>
          </w:p>
        </w:tc>
        <w:tc>
          <w:tcPr>
            <w:tcW w:w="3685" w:type="dxa"/>
            <w:vAlign w:val="center"/>
          </w:tcPr>
          <w:p>
            <w:pPr>
              <w:adjustRightInd w:val="0"/>
              <w:snapToGrid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新品种宣传与示范推广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温晓荣</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无</w:t>
            </w:r>
            <w:r>
              <w:rPr>
                <w:rFonts w:hint="eastAsia" w:asciiTheme="minorEastAsia" w:hAnsiTheme="minorEastAsia" w:eastAsiaTheme="minorEastAsia" w:cstheme="minorEastAsia"/>
                <w:sz w:val="24"/>
                <w:szCs w:val="24"/>
                <w:lang w:val="en-US" w:eastAsia="zh-CN"/>
              </w:rPr>
              <w:t>/农艺师</w:t>
            </w:r>
          </w:p>
        </w:tc>
        <w:tc>
          <w:tcPr>
            <w:tcW w:w="1985"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陕西省农牧良种场/杨凌职业技术学院</w:t>
            </w:r>
          </w:p>
        </w:tc>
        <w:tc>
          <w:tcPr>
            <w:tcW w:w="3685" w:type="dxa"/>
            <w:vAlign w:val="center"/>
          </w:tcPr>
          <w:p>
            <w:pPr>
              <w:adjustRightInd w:val="0"/>
              <w:snapToGrid w:val="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新品种的良种繁育及示范推广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罗宏</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无</w:t>
            </w:r>
            <w:r>
              <w:rPr>
                <w:rFonts w:hint="eastAsia" w:asciiTheme="minorEastAsia" w:hAnsiTheme="minorEastAsia" w:eastAsiaTheme="minorEastAsia" w:cstheme="minorEastAsia"/>
                <w:sz w:val="24"/>
                <w:szCs w:val="24"/>
                <w:lang w:val="en-US" w:eastAsia="zh-CN"/>
              </w:rPr>
              <w:t>/农艺师</w:t>
            </w:r>
          </w:p>
        </w:tc>
        <w:tc>
          <w:tcPr>
            <w:tcW w:w="1985" w:type="dxa"/>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陕西省农牧良种场/杨凌职业技术学院</w:t>
            </w:r>
          </w:p>
        </w:tc>
        <w:tc>
          <w:tcPr>
            <w:tcW w:w="3685" w:type="dxa"/>
            <w:vAlign w:val="center"/>
          </w:tcPr>
          <w:p>
            <w:pPr>
              <w:adjustRightInd w:val="0"/>
              <w:snapToGrid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新品种的良种繁育及示范推广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3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卢静</w:t>
            </w:r>
          </w:p>
        </w:tc>
        <w:tc>
          <w:tcPr>
            <w:tcW w:w="7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41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无</w:t>
            </w:r>
            <w:r>
              <w:rPr>
                <w:rFonts w:hint="eastAsia" w:asciiTheme="minorEastAsia" w:hAnsiTheme="minorEastAsia" w:eastAsiaTheme="minorEastAsia" w:cstheme="minorEastAsia"/>
                <w:sz w:val="24"/>
                <w:szCs w:val="24"/>
                <w:lang w:val="en-US" w:eastAsia="zh-CN"/>
              </w:rPr>
              <w:t>/农艺师</w:t>
            </w:r>
          </w:p>
        </w:tc>
        <w:tc>
          <w:tcPr>
            <w:tcW w:w="1985" w:type="dxa"/>
            <w:vAlign w:val="center"/>
          </w:tcPr>
          <w:p>
            <w:pPr>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陕西省农牧良种场/杨凌职业技术学院</w:t>
            </w:r>
          </w:p>
        </w:tc>
        <w:tc>
          <w:tcPr>
            <w:tcW w:w="3685" w:type="dxa"/>
            <w:vAlign w:val="center"/>
          </w:tcPr>
          <w:p>
            <w:pPr>
              <w:adjustRightInd w:val="0"/>
              <w:snapToGrid w:val="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新品种的良种繁育及示范推广</w:t>
            </w:r>
          </w:p>
        </w:tc>
      </w:tr>
    </w:tbl>
    <w:p>
      <w:pPr>
        <w:pStyle w:val="2"/>
        <w:spacing w:line="400" w:lineRule="exact"/>
        <w:ind w:firstLine="0"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九</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rPr>
        <w:t>主要完成单位情况</w:t>
      </w:r>
    </w:p>
    <w:tbl>
      <w:tblPr>
        <w:tblStyle w:val="6"/>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4"/>
        <w:gridCol w:w="1559"/>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4"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单位名称</w:t>
            </w:r>
          </w:p>
        </w:tc>
        <w:tc>
          <w:tcPr>
            <w:tcW w:w="1559"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排名</w:t>
            </w:r>
          </w:p>
        </w:tc>
        <w:tc>
          <w:tcPr>
            <w:tcW w:w="552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844"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杨凌职业技术学院</w:t>
            </w:r>
          </w:p>
        </w:tc>
        <w:tc>
          <w:tcPr>
            <w:tcW w:w="1559"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552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杨</w:t>
            </w:r>
            <w:r>
              <w:rPr>
                <w:rFonts w:hint="eastAsia" w:asciiTheme="minorEastAsia" w:hAnsiTheme="minorEastAsia" w:eastAsiaTheme="minorEastAsia" w:cstheme="minorEastAsia"/>
                <w:sz w:val="24"/>
                <w:szCs w:val="24"/>
                <w:lang w:eastAsia="zh-CN"/>
              </w:rPr>
              <w:t>凌职业技术学院作为本项目完成单位，在本项目研究中长期提供试验基地，确保育种事业几十年没有中断，在本项目开展过程中，科研与推广处、校财务处等部门一直为项目给予专业指导和科学管理，并在项目成果鉴定和品种审定等方面提供大力支持与协助。凡新品种推广，学院通过举行品种观摩会、印发宣传资料等，并多方争取各级各类媒体扩大宣传。建立了“高校</w:t>
            </w:r>
            <w:r>
              <w:rPr>
                <w:rFonts w:hint="eastAsia" w:asciiTheme="minorEastAsia" w:hAnsiTheme="minorEastAsia" w:eastAsiaTheme="minorEastAsia" w:cstheme="minorEastAsia"/>
                <w:sz w:val="24"/>
                <w:szCs w:val="24"/>
                <w:lang w:val="en-US" w:eastAsia="zh-CN"/>
              </w:rPr>
              <w:t>+种子企业+合作社+加工企业</w:t>
            </w:r>
            <w:r>
              <w:rPr>
                <w:rFonts w:hint="eastAsia" w:asciiTheme="minorEastAsia" w:hAnsiTheme="minorEastAsia" w:eastAsiaTheme="minorEastAsia" w:cstheme="minorEastAsia"/>
                <w:sz w:val="24"/>
                <w:szCs w:val="24"/>
                <w:lang w:eastAsia="zh-CN"/>
              </w:rPr>
              <w:t>”的小麦产业化推广模式，把武农系列品种从扶风豆村育种基地推向省内外，为陕西乃至我国农业发展做出了应有的贡献。</w:t>
            </w:r>
          </w:p>
        </w:tc>
      </w:tr>
    </w:tbl>
    <w:p>
      <w:pPr>
        <w:pStyle w:val="2"/>
        <w:spacing w:line="400" w:lineRule="exact"/>
        <w:ind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t>十</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rPr>
        <w:t>完成人合作关系情况</w:t>
      </w:r>
    </w:p>
    <w:tbl>
      <w:tblPr>
        <w:tblStyle w:val="6"/>
        <w:tblW w:w="9040"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0"/>
        <w:gridCol w:w="1108"/>
        <w:gridCol w:w="1907"/>
        <w:gridCol w:w="1566"/>
        <w:gridCol w:w="1868"/>
        <w:gridCol w:w="19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9" w:hRule="atLeast"/>
          <w:jc w:val="center"/>
        </w:trPr>
        <w:tc>
          <w:tcPr>
            <w:tcW w:w="9040" w:type="dxa"/>
            <w:gridSpan w:val="6"/>
            <w:vAlign w:val="center"/>
          </w:tcPr>
          <w:p>
            <w:pPr>
              <w:pStyle w:val="2"/>
              <w:adjustRightInd w:val="0"/>
              <w:snapToGrid w:val="0"/>
              <w:spacing w:line="240" w:lineRule="auto"/>
              <w:ind w:firstLine="0"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完成人合作关系情况表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409" w:hRule="atLeast"/>
          <w:jc w:val="center"/>
        </w:trPr>
        <w:tc>
          <w:tcPr>
            <w:tcW w:w="670"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序号</w:t>
            </w:r>
          </w:p>
        </w:tc>
        <w:tc>
          <w:tcPr>
            <w:tcW w:w="110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合作方式</w:t>
            </w:r>
          </w:p>
        </w:tc>
        <w:tc>
          <w:tcPr>
            <w:tcW w:w="19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合作者/项目排名</w:t>
            </w:r>
          </w:p>
        </w:tc>
        <w:tc>
          <w:tcPr>
            <w:tcW w:w="1566"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合作起始时间</w:t>
            </w:r>
          </w:p>
        </w:tc>
        <w:tc>
          <w:tcPr>
            <w:tcW w:w="186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合作完成时间</w:t>
            </w:r>
          </w:p>
        </w:tc>
        <w:tc>
          <w:tcPr>
            <w:tcW w:w="1921"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合作成果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 w:hRule="atLeast"/>
          <w:jc w:val="center"/>
        </w:trPr>
        <w:tc>
          <w:tcPr>
            <w:tcW w:w="670"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w:t>
            </w:r>
          </w:p>
        </w:tc>
        <w:tc>
          <w:tcPr>
            <w:tcW w:w="110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sz w:val="24"/>
                <w:szCs w:val="24"/>
                <w:lang w:eastAsia="zh-CN"/>
              </w:rPr>
            </w:pPr>
          </w:p>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sz w:val="24"/>
                <w:szCs w:val="24"/>
                <w:lang w:eastAsia="zh-CN"/>
              </w:rPr>
            </w:pPr>
          </w:p>
          <w:p>
            <w:pPr>
              <w:pStyle w:val="2"/>
              <w:adjustRightInd w:val="0"/>
              <w:snapToGrid w:val="0"/>
              <w:spacing w:line="240" w:lineRule="auto"/>
              <w:ind w:firstLine="0" w:firstLineChars="0"/>
              <w:jc w:val="both"/>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共同知识产权、论文合著、共同获奖</w:t>
            </w:r>
          </w:p>
          <w:p>
            <w:pPr>
              <w:pStyle w:val="2"/>
              <w:adjustRightInd w:val="0"/>
              <w:snapToGrid w:val="0"/>
              <w:spacing w:line="240" w:lineRule="auto"/>
              <w:ind w:firstLine="0" w:firstLineChars="0"/>
              <w:jc w:val="both"/>
              <w:rPr>
                <w:rFonts w:hint="eastAsia" w:asciiTheme="minorEastAsia" w:hAnsiTheme="minorEastAsia" w:eastAsiaTheme="minorEastAsia" w:cstheme="minorEastAsia"/>
                <w:b w:val="0"/>
                <w:bCs/>
                <w:sz w:val="24"/>
                <w:szCs w:val="24"/>
                <w:lang w:eastAsia="zh-CN"/>
              </w:rPr>
            </w:pPr>
          </w:p>
        </w:tc>
        <w:tc>
          <w:tcPr>
            <w:tcW w:w="19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赵瑜</w:t>
            </w:r>
            <w:r>
              <w:rPr>
                <w:rFonts w:hint="eastAsia" w:asciiTheme="minorEastAsia" w:hAnsiTheme="minorEastAsia" w:eastAsiaTheme="minorEastAsia" w:cstheme="minorEastAsia"/>
                <w:b w:val="0"/>
                <w:bCs/>
                <w:sz w:val="24"/>
                <w:szCs w:val="24"/>
                <w:lang w:val="en-US" w:eastAsia="zh-CN"/>
              </w:rPr>
              <w:t>/1</w:t>
            </w:r>
          </w:p>
        </w:tc>
        <w:tc>
          <w:tcPr>
            <w:tcW w:w="1566"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1959年</w:t>
            </w:r>
          </w:p>
        </w:tc>
        <w:tc>
          <w:tcPr>
            <w:tcW w:w="186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pStyle w:val="2"/>
              <w:numPr>
                <w:ilvl w:val="0"/>
                <w:numId w:val="0"/>
              </w:numPr>
              <w:adjustRightInd w:val="0"/>
              <w:snapToGrid w:val="0"/>
              <w:spacing w:line="240" w:lineRule="auto"/>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品种选育：武农系列小麦品种选育；</w:t>
            </w:r>
          </w:p>
          <w:p>
            <w:pPr>
              <w:pStyle w:val="2"/>
              <w:numPr>
                <w:ilvl w:val="0"/>
                <w:numId w:val="0"/>
              </w:numPr>
              <w:adjustRightInd w:val="0"/>
              <w:snapToGrid w:val="0"/>
              <w:spacing w:line="240" w:lineRule="auto"/>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合作论文：《小麦新品种武农148的选育与推广》、《浅谈优质小麦生产》、《小麦常规育种中几个问题探讨》；</w:t>
            </w:r>
          </w:p>
          <w:p>
            <w:pPr>
              <w:pStyle w:val="2"/>
              <w:numPr>
                <w:ilvl w:val="0"/>
                <w:numId w:val="0"/>
              </w:numPr>
              <w:adjustRightInd w:val="0"/>
              <w:snapToGrid w:val="0"/>
              <w:spacing w:line="240" w:lineRule="auto"/>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共同获奖：“小麦新品种武农148选育与推广应用”获陕西省科技二等奖，获杨凌农业高新技术产业示范区科学技一等奖。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55" w:hRule="atLeast"/>
          <w:jc w:val="center"/>
        </w:trPr>
        <w:tc>
          <w:tcPr>
            <w:tcW w:w="670"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p>
        </w:tc>
        <w:tc>
          <w:tcPr>
            <w:tcW w:w="110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val="0"/>
                <w:bCs/>
                <w:sz w:val="24"/>
                <w:szCs w:val="24"/>
                <w:lang w:eastAsia="zh-CN"/>
              </w:rPr>
              <w:t>共同知识产权、论文合著、共同获奖</w:t>
            </w:r>
          </w:p>
        </w:tc>
        <w:tc>
          <w:tcPr>
            <w:tcW w:w="19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赵存德</w:t>
            </w:r>
            <w:r>
              <w:rPr>
                <w:rFonts w:hint="eastAsia" w:asciiTheme="minorEastAsia" w:hAnsiTheme="minorEastAsia" w:eastAsiaTheme="minorEastAsia" w:cstheme="minorEastAsia"/>
                <w:b w:val="0"/>
                <w:bCs/>
                <w:sz w:val="24"/>
                <w:szCs w:val="24"/>
                <w:lang w:val="en-US" w:eastAsia="zh-CN"/>
              </w:rPr>
              <w:t>/2</w:t>
            </w:r>
          </w:p>
        </w:tc>
        <w:tc>
          <w:tcPr>
            <w:tcW w:w="1566"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1993年</w:t>
            </w:r>
          </w:p>
        </w:tc>
        <w:tc>
          <w:tcPr>
            <w:tcW w:w="186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pStyle w:val="2"/>
              <w:numPr>
                <w:ilvl w:val="0"/>
                <w:numId w:val="0"/>
              </w:numPr>
              <w:adjustRightInd w:val="0"/>
              <w:snapToGrid w:val="0"/>
              <w:spacing w:line="240" w:lineRule="auto"/>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品种选育：</w:t>
            </w:r>
            <w:r>
              <w:rPr>
                <w:rFonts w:hint="eastAsia" w:asciiTheme="minorEastAsia" w:hAnsiTheme="minorEastAsia" w:eastAsiaTheme="minorEastAsia" w:cstheme="minorEastAsia"/>
                <w:b w:val="0"/>
                <w:bCs/>
                <w:sz w:val="24"/>
                <w:szCs w:val="24"/>
                <w:lang w:eastAsia="zh-CN"/>
              </w:rPr>
              <w:t>武农</w:t>
            </w:r>
            <w:r>
              <w:rPr>
                <w:rFonts w:hint="eastAsia" w:asciiTheme="minorEastAsia" w:hAnsiTheme="minorEastAsia" w:eastAsiaTheme="minorEastAsia" w:cstheme="minorEastAsia"/>
                <w:b w:val="0"/>
                <w:bCs/>
                <w:sz w:val="24"/>
                <w:szCs w:val="24"/>
                <w:lang w:val="en-US" w:eastAsia="zh-CN"/>
              </w:rPr>
              <w:t>148、武农986、武农6号、武农981等品种选育；</w:t>
            </w:r>
          </w:p>
          <w:p>
            <w:pPr>
              <w:pStyle w:val="2"/>
              <w:numPr>
                <w:ilvl w:val="0"/>
                <w:numId w:val="0"/>
              </w:numPr>
              <w:adjustRightInd w:val="0"/>
              <w:snapToGrid w:val="0"/>
              <w:spacing w:line="240" w:lineRule="auto"/>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合作论文：“小麦新品种武农148的选育与推广”等；</w:t>
            </w:r>
          </w:p>
          <w:p>
            <w:pPr>
              <w:pStyle w:val="2"/>
              <w:numPr>
                <w:ilvl w:val="0"/>
                <w:numId w:val="0"/>
              </w:numPr>
              <w:adjustRightInd w:val="0"/>
              <w:snapToGrid w:val="0"/>
              <w:spacing w:line="240" w:lineRule="auto"/>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共同获奖：“小麦新品种武农148选育与推广应用”获陕西省科技二等奖，获杨凌农业高新技术产业示范区科学技一等奖。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6321" w:hRule="atLeast"/>
          <w:jc w:val="center"/>
        </w:trPr>
        <w:tc>
          <w:tcPr>
            <w:tcW w:w="670" w:type="dxa"/>
            <w:vAlign w:val="center"/>
          </w:tcPr>
          <w:p>
            <w:pPr>
              <w:pStyle w:val="2"/>
              <w:spacing w:line="400" w:lineRule="exact"/>
              <w:ind w:firstLine="0" w:firstLineChars="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3</w:t>
            </w:r>
          </w:p>
        </w:tc>
        <w:tc>
          <w:tcPr>
            <w:tcW w:w="110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val="0"/>
                <w:bCs/>
                <w:sz w:val="24"/>
                <w:szCs w:val="24"/>
                <w:lang w:eastAsia="zh-CN"/>
              </w:rPr>
              <w:t>共同知识产权、论文合著、共同获奖</w:t>
            </w:r>
          </w:p>
        </w:tc>
        <w:tc>
          <w:tcPr>
            <w:tcW w:w="1907"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eastAsia="zh-CN"/>
              </w:rPr>
              <w:t>刘江梅</w:t>
            </w:r>
            <w:r>
              <w:rPr>
                <w:rFonts w:hint="eastAsia" w:asciiTheme="minorEastAsia" w:hAnsiTheme="minorEastAsia" w:eastAsiaTheme="minorEastAsia" w:cstheme="minorEastAsia"/>
                <w:b w:val="0"/>
                <w:bCs/>
                <w:sz w:val="24"/>
                <w:szCs w:val="24"/>
                <w:lang w:val="en-US" w:eastAsia="zh-CN"/>
              </w:rPr>
              <w:t>/3</w:t>
            </w:r>
          </w:p>
        </w:tc>
        <w:tc>
          <w:tcPr>
            <w:tcW w:w="1566"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1998年</w:t>
            </w:r>
          </w:p>
        </w:tc>
        <w:tc>
          <w:tcPr>
            <w:tcW w:w="1868" w:type="dxa"/>
            <w:vAlign w:val="center"/>
          </w:tcPr>
          <w:p>
            <w:pPr>
              <w:pStyle w:val="2"/>
              <w:adjustRightInd w:val="0"/>
              <w:snapToGrid w:val="0"/>
              <w:spacing w:line="240" w:lineRule="auto"/>
              <w:ind w:firstLine="0" w:firstLineChars="0"/>
              <w:jc w:val="center"/>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kern w:val="2"/>
                <w:sz w:val="24"/>
                <w:szCs w:val="24"/>
                <w:lang w:val="en-US" w:eastAsia="zh-CN" w:bidi="ar-SA"/>
              </w:rPr>
              <w:t>至今</w:t>
            </w:r>
          </w:p>
        </w:tc>
        <w:tc>
          <w:tcPr>
            <w:tcW w:w="1921" w:type="dxa"/>
            <w:vAlign w:val="center"/>
          </w:tcPr>
          <w:p>
            <w:pPr>
              <w:pStyle w:val="2"/>
              <w:numPr>
                <w:ilvl w:val="0"/>
                <w:numId w:val="0"/>
              </w:numPr>
              <w:adjustRightInd w:val="0"/>
              <w:snapToGrid w:val="0"/>
              <w:spacing w:line="240" w:lineRule="auto"/>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品种选育：</w:t>
            </w:r>
            <w:r>
              <w:rPr>
                <w:rFonts w:hint="eastAsia" w:asciiTheme="minorEastAsia" w:hAnsiTheme="minorEastAsia" w:eastAsiaTheme="minorEastAsia" w:cstheme="minorEastAsia"/>
                <w:b w:val="0"/>
                <w:bCs/>
                <w:sz w:val="24"/>
                <w:szCs w:val="24"/>
                <w:lang w:eastAsia="zh-CN"/>
              </w:rPr>
              <w:t>武农</w:t>
            </w:r>
            <w:r>
              <w:rPr>
                <w:rFonts w:hint="eastAsia" w:asciiTheme="minorEastAsia" w:hAnsiTheme="minorEastAsia" w:eastAsiaTheme="minorEastAsia" w:cstheme="minorEastAsia"/>
                <w:b w:val="0"/>
                <w:bCs/>
                <w:sz w:val="24"/>
                <w:szCs w:val="24"/>
                <w:lang w:val="en-US" w:eastAsia="zh-CN"/>
              </w:rPr>
              <w:t>148、武农986、武农6号、武农981等品种选育；</w:t>
            </w:r>
          </w:p>
          <w:p>
            <w:pPr>
              <w:pStyle w:val="2"/>
              <w:numPr>
                <w:ilvl w:val="0"/>
                <w:numId w:val="0"/>
              </w:numPr>
              <w:adjustRightInd w:val="0"/>
              <w:snapToGrid w:val="0"/>
              <w:spacing w:line="240" w:lineRule="auto"/>
              <w:ind w:left="0" w:leftChars="0" w:firstLine="0" w:firstLine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合作论文：《小麦新品种武农148的选育与推广》、《浅谈优质小麦生产》、《小麦常规育种中几个问题探讨》等；</w:t>
            </w:r>
          </w:p>
          <w:p>
            <w:pPr>
              <w:pStyle w:val="2"/>
              <w:numPr>
                <w:ilvl w:val="0"/>
                <w:numId w:val="0"/>
              </w:numPr>
              <w:adjustRightInd w:val="0"/>
              <w:snapToGrid w:val="0"/>
              <w:spacing w:line="240" w:lineRule="auto"/>
              <w:ind w:left="0" w:leftChars="0" w:firstLine="0" w:firstLineChars="0"/>
              <w:jc w:val="both"/>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共同获奖：“小麦新品种武农148选育与推广应用”获陕西省科技二等奖，获杨凌农业高新技术产业示范区科学技一等奖。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11" w:hRule="atLeast"/>
          <w:jc w:val="center"/>
        </w:trPr>
        <w:tc>
          <w:tcPr>
            <w:tcW w:w="670" w:type="dxa"/>
            <w:vAlign w:val="center"/>
          </w:tcPr>
          <w:p>
            <w:pPr>
              <w:pStyle w:val="2"/>
              <w:spacing w:line="400" w:lineRule="exact"/>
              <w:ind w:firstLine="0" w:firstLineChars="0"/>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val="en-US" w:eastAsia="zh-CN"/>
              </w:rPr>
              <w:t>4</w:t>
            </w:r>
          </w:p>
        </w:tc>
        <w:tc>
          <w:tcPr>
            <w:tcW w:w="1108" w:type="dxa"/>
            <w:vAlign w:val="center"/>
          </w:tcPr>
          <w:p>
            <w:pPr>
              <w:spacing w:line="400" w:lineRule="exact"/>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eastAsia="zh-CN"/>
              </w:rPr>
              <w:t>品种推广</w:t>
            </w:r>
          </w:p>
        </w:tc>
        <w:tc>
          <w:tcPr>
            <w:tcW w:w="1907"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eastAsia="zh-CN"/>
              </w:rPr>
              <w:t>党战平</w:t>
            </w:r>
            <w:r>
              <w:rPr>
                <w:rFonts w:hint="eastAsia" w:asciiTheme="minorEastAsia" w:hAnsiTheme="minorEastAsia" w:eastAsiaTheme="minorEastAsia" w:cstheme="minorEastAsia"/>
                <w:b w:val="0"/>
                <w:bCs/>
                <w:sz w:val="24"/>
                <w:szCs w:val="24"/>
                <w:lang w:val="en-US" w:eastAsia="zh-CN"/>
              </w:rPr>
              <w:t>/4</w:t>
            </w:r>
          </w:p>
        </w:tc>
        <w:tc>
          <w:tcPr>
            <w:tcW w:w="1566"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2000年</w:t>
            </w:r>
          </w:p>
        </w:tc>
        <w:tc>
          <w:tcPr>
            <w:tcW w:w="1868"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numPr>
                <w:ilvl w:val="0"/>
                <w:numId w:val="0"/>
              </w:numPr>
              <w:adjustRightInd w:val="0"/>
              <w:snapToGrid w:val="0"/>
              <w:ind w:left="0" w:leftChars="0" w:firstLine="0" w:firstLineChars="0"/>
              <w:jc w:val="both"/>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新品种大面积示范推广方案的落实和检查验收工作；新品种种植布局及宣传推广。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338" w:hRule="atLeast"/>
          <w:jc w:val="center"/>
        </w:trPr>
        <w:tc>
          <w:tcPr>
            <w:tcW w:w="670" w:type="dxa"/>
            <w:vAlign w:val="center"/>
          </w:tcPr>
          <w:p>
            <w:pPr>
              <w:pStyle w:val="2"/>
              <w:spacing w:line="400" w:lineRule="exact"/>
              <w:ind w:firstLine="0" w:firstLineChar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5</w:t>
            </w:r>
          </w:p>
        </w:tc>
        <w:tc>
          <w:tcPr>
            <w:tcW w:w="1108" w:type="dxa"/>
            <w:vAlign w:val="center"/>
          </w:tcPr>
          <w:p>
            <w:pPr>
              <w:pStyle w:val="2"/>
              <w:spacing w:line="400" w:lineRule="exact"/>
              <w:ind w:left="0" w:leftChars="0" w:firstLine="0" w:firstLineChars="0"/>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品种鉴定</w:t>
            </w:r>
          </w:p>
        </w:tc>
        <w:tc>
          <w:tcPr>
            <w:tcW w:w="1907" w:type="dxa"/>
            <w:vAlign w:val="center"/>
          </w:tcPr>
          <w:p>
            <w:pPr>
              <w:pStyle w:val="2"/>
              <w:spacing w:line="400" w:lineRule="exact"/>
              <w:ind w:firstLine="482"/>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王宝通</w:t>
            </w:r>
            <w:r>
              <w:rPr>
                <w:rFonts w:hint="eastAsia" w:asciiTheme="minorEastAsia" w:hAnsiTheme="minorEastAsia" w:eastAsiaTheme="minorEastAsia" w:cstheme="minorEastAsia"/>
                <w:b w:val="0"/>
                <w:bCs/>
                <w:sz w:val="24"/>
                <w:szCs w:val="24"/>
                <w:lang w:val="en-US" w:eastAsia="zh-CN"/>
              </w:rPr>
              <w:t>/5</w:t>
            </w:r>
          </w:p>
        </w:tc>
        <w:tc>
          <w:tcPr>
            <w:tcW w:w="1566" w:type="dxa"/>
            <w:vAlign w:val="center"/>
          </w:tcPr>
          <w:p>
            <w:pPr>
              <w:pStyle w:val="2"/>
              <w:spacing w:line="400" w:lineRule="exact"/>
              <w:ind w:firstLine="482"/>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2000年</w:t>
            </w:r>
          </w:p>
        </w:tc>
        <w:tc>
          <w:tcPr>
            <w:tcW w:w="1868" w:type="dxa"/>
            <w:vAlign w:val="center"/>
          </w:tcPr>
          <w:p>
            <w:pPr>
              <w:pStyle w:val="2"/>
              <w:spacing w:line="400" w:lineRule="exact"/>
              <w:ind w:firstLine="482"/>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pStyle w:val="2"/>
              <w:spacing w:line="400" w:lineRule="exact"/>
              <w:ind w:left="0" w:leftChars="0" w:firstLine="0" w:firstLineChar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新品种抗病性鉴定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201" w:hRule="atLeast"/>
          <w:jc w:val="center"/>
        </w:trPr>
        <w:tc>
          <w:tcPr>
            <w:tcW w:w="670" w:type="dxa"/>
            <w:vAlign w:val="center"/>
          </w:tcPr>
          <w:p>
            <w:pPr>
              <w:pStyle w:val="2"/>
              <w:spacing w:line="400" w:lineRule="exact"/>
              <w:ind w:firstLine="0" w:firstLineChars="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p>
        </w:tc>
        <w:tc>
          <w:tcPr>
            <w:tcW w:w="1108" w:type="dxa"/>
            <w:vAlign w:val="center"/>
          </w:tcPr>
          <w:p>
            <w:pPr>
              <w:pStyle w:val="2"/>
              <w:spacing w:line="400" w:lineRule="exact"/>
              <w:ind w:left="0" w:leftChars="0" w:firstLine="0" w:firstLineChars="0"/>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品种推广</w:t>
            </w:r>
          </w:p>
        </w:tc>
        <w:tc>
          <w:tcPr>
            <w:tcW w:w="1907" w:type="dxa"/>
            <w:vAlign w:val="center"/>
          </w:tcPr>
          <w:p>
            <w:pPr>
              <w:pStyle w:val="2"/>
              <w:spacing w:line="400" w:lineRule="exact"/>
              <w:ind w:firstLine="482"/>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eastAsia="zh-CN"/>
              </w:rPr>
              <w:t>刘五志</w:t>
            </w:r>
            <w:r>
              <w:rPr>
                <w:rFonts w:hint="eastAsia" w:asciiTheme="minorEastAsia" w:hAnsiTheme="minorEastAsia" w:eastAsiaTheme="minorEastAsia" w:cstheme="minorEastAsia"/>
                <w:b w:val="0"/>
                <w:bCs/>
                <w:sz w:val="24"/>
                <w:szCs w:val="24"/>
                <w:lang w:val="en-US" w:eastAsia="zh-CN"/>
              </w:rPr>
              <w:t>/6</w:t>
            </w:r>
          </w:p>
        </w:tc>
        <w:tc>
          <w:tcPr>
            <w:tcW w:w="1566" w:type="dxa"/>
            <w:vAlign w:val="center"/>
          </w:tcPr>
          <w:p>
            <w:pPr>
              <w:pStyle w:val="2"/>
              <w:spacing w:line="400" w:lineRule="exact"/>
              <w:ind w:firstLine="482"/>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2000年</w:t>
            </w:r>
          </w:p>
        </w:tc>
        <w:tc>
          <w:tcPr>
            <w:tcW w:w="1868" w:type="dxa"/>
            <w:vAlign w:val="center"/>
          </w:tcPr>
          <w:p>
            <w:pPr>
              <w:pStyle w:val="2"/>
              <w:spacing w:line="400" w:lineRule="exact"/>
              <w:ind w:firstLine="482"/>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pStyle w:val="2"/>
              <w:spacing w:line="400" w:lineRule="exact"/>
              <w:ind w:left="0" w:leftChars="0" w:firstLine="0" w:firstLineChars="0"/>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kern w:val="2"/>
                <w:sz w:val="24"/>
                <w:szCs w:val="24"/>
                <w:lang w:val="en-US" w:eastAsia="zh-CN" w:bidi="ar-SA"/>
              </w:rPr>
              <w:t>武农系列</w:t>
            </w:r>
            <w:r>
              <w:rPr>
                <w:rFonts w:hint="eastAsia" w:asciiTheme="minorEastAsia" w:hAnsiTheme="minorEastAsia" w:eastAsiaTheme="minorEastAsia" w:cstheme="minorEastAsia"/>
                <w:kern w:val="2"/>
                <w:sz w:val="24"/>
                <w:szCs w:val="24"/>
                <w:lang w:val="en-US" w:eastAsia="zh-CN" w:bidi="ar-SA"/>
              </w:rPr>
              <w:t>新品种的宣传推广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618" w:hRule="atLeast"/>
          <w:jc w:val="center"/>
        </w:trPr>
        <w:tc>
          <w:tcPr>
            <w:tcW w:w="670" w:type="dxa"/>
            <w:vAlign w:val="center"/>
          </w:tcPr>
          <w:p>
            <w:pPr>
              <w:pStyle w:val="2"/>
              <w:spacing w:line="400" w:lineRule="exact"/>
              <w:ind w:firstLine="0" w:firstLineChars="0"/>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val="en-US" w:eastAsia="zh-CN"/>
              </w:rPr>
              <w:t>7</w:t>
            </w:r>
          </w:p>
        </w:tc>
        <w:tc>
          <w:tcPr>
            <w:tcW w:w="1108" w:type="dxa"/>
            <w:vAlign w:val="center"/>
          </w:tcPr>
          <w:p>
            <w:pPr>
              <w:spacing w:line="400" w:lineRule="exact"/>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eastAsia="zh-CN"/>
              </w:rPr>
              <w:t>品种推广</w:t>
            </w:r>
          </w:p>
        </w:tc>
        <w:tc>
          <w:tcPr>
            <w:tcW w:w="1907"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sz w:val="24"/>
                <w:szCs w:val="24"/>
                <w:lang w:eastAsia="zh-CN"/>
              </w:rPr>
              <w:t>郑祥博</w:t>
            </w:r>
            <w:r>
              <w:rPr>
                <w:rFonts w:hint="eastAsia" w:asciiTheme="minorEastAsia" w:hAnsiTheme="minorEastAsia" w:eastAsiaTheme="minorEastAsia" w:cstheme="minorEastAsia"/>
                <w:sz w:val="24"/>
                <w:szCs w:val="24"/>
                <w:lang w:val="en-US" w:eastAsia="zh-CN"/>
              </w:rPr>
              <w:t>/7</w:t>
            </w:r>
          </w:p>
        </w:tc>
        <w:tc>
          <w:tcPr>
            <w:tcW w:w="1566"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val="en-US" w:eastAsia="zh-CN"/>
              </w:rPr>
              <w:t>2000年</w:t>
            </w:r>
          </w:p>
        </w:tc>
        <w:tc>
          <w:tcPr>
            <w:tcW w:w="1868"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pStyle w:val="2"/>
              <w:spacing w:line="400" w:lineRule="exact"/>
              <w:ind w:left="0" w:leftChars="0" w:firstLine="0" w:firstLineChars="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武农系列</w:t>
            </w:r>
            <w:r>
              <w:rPr>
                <w:rFonts w:hint="eastAsia" w:asciiTheme="minorEastAsia" w:hAnsiTheme="minorEastAsia" w:eastAsiaTheme="minorEastAsia" w:cstheme="minorEastAsia"/>
                <w:kern w:val="2"/>
                <w:sz w:val="24"/>
                <w:szCs w:val="24"/>
                <w:lang w:val="en-US" w:eastAsia="zh-CN" w:bidi="ar-SA"/>
              </w:rPr>
              <w:t>新品种的宣传推广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757" w:hRule="atLeast"/>
          <w:jc w:val="center"/>
        </w:trPr>
        <w:tc>
          <w:tcPr>
            <w:tcW w:w="670" w:type="dxa"/>
            <w:vAlign w:val="center"/>
          </w:tcPr>
          <w:p>
            <w:pPr>
              <w:pStyle w:val="2"/>
              <w:spacing w:line="400" w:lineRule="exact"/>
              <w:ind w:firstLine="0" w:firstLineChars="0"/>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8</w:t>
            </w:r>
          </w:p>
        </w:tc>
        <w:tc>
          <w:tcPr>
            <w:tcW w:w="1108" w:type="dxa"/>
            <w:vAlign w:val="center"/>
          </w:tcPr>
          <w:p>
            <w:pPr>
              <w:spacing w:line="400" w:lineRule="exact"/>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品种推广</w:t>
            </w:r>
          </w:p>
        </w:tc>
        <w:tc>
          <w:tcPr>
            <w:tcW w:w="1907" w:type="dxa"/>
            <w:vAlign w:val="center"/>
          </w:tcPr>
          <w:p>
            <w:pPr>
              <w:pStyle w:val="2"/>
              <w:spacing w:line="400" w:lineRule="exact"/>
              <w:ind w:firstLine="482"/>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赵加强/8</w:t>
            </w:r>
          </w:p>
        </w:tc>
        <w:tc>
          <w:tcPr>
            <w:tcW w:w="1566" w:type="dxa"/>
            <w:vAlign w:val="center"/>
          </w:tcPr>
          <w:p>
            <w:pPr>
              <w:pStyle w:val="2"/>
              <w:spacing w:line="400" w:lineRule="exact"/>
              <w:ind w:firstLine="482"/>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2000年</w:t>
            </w:r>
          </w:p>
        </w:tc>
        <w:tc>
          <w:tcPr>
            <w:tcW w:w="1868" w:type="dxa"/>
            <w:vAlign w:val="center"/>
          </w:tcPr>
          <w:p>
            <w:pPr>
              <w:pStyle w:val="2"/>
              <w:spacing w:line="400" w:lineRule="exact"/>
              <w:ind w:firstLine="482"/>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pStyle w:val="2"/>
              <w:spacing w:line="400" w:lineRule="exact"/>
              <w:ind w:left="0" w:leftChars="0" w:firstLine="0" w:firstLineChars="0"/>
              <w:jc w:val="left"/>
              <w:rPr>
                <w:rFonts w:hint="eastAsia" w:asciiTheme="minorEastAsia" w:hAnsiTheme="minorEastAsia" w:eastAsiaTheme="minorEastAsia" w:cstheme="minorEastAsia"/>
                <w:b w:val="0"/>
                <w:bCs/>
                <w:kern w:val="2"/>
                <w:sz w:val="24"/>
                <w:szCs w:val="24"/>
                <w:lang w:val="en-US" w:eastAsia="zh-CN" w:bidi="ar-SA"/>
              </w:rPr>
            </w:pPr>
            <w:r>
              <w:rPr>
                <w:rFonts w:hint="eastAsia" w:asciiTheme="minorEastAsia" w:hAnsiTheme="minorEastAsia" w:eastAsiaTheme="minorEastAsia" w:cstheme="minorEastAsia"/>
                <w:sz w:val="24"/>
                <w:szCs w:val="24"/>
                <w:lang w:eastAsia="zh-CN"/>
              </w:rPr>
              <w:t>新品种在咸阳市宣传与示范宣传推广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75" w:hRule="atLeast"/>
          <w:jc w:val="center"/>
        </w:trPr>
        <w:tc>
          <w:tcPr>
            <w:tcW w:w="670" w:type="dxa"/>
            <w:vAlign w:val="center"/>
          </w:tcPr>
          <w:p>
            <w:pPr>
              <w:pStyle w:val="2"/>
              <w:spacing w:line="400" w:lineRule="exact"/>
              <w:ind w:firstLine="0" w:firstLineChar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w:t>
            </w:r>
          </w:p>
        </w:tc>
        <w:tc>
          <w:tcPr>
            <w:tcW w:w="1108" w:type="dxa"/>
            <w:vAlign w:val="center"/>
          </w:tcPr>
          <w:p>
            <w:pPr>
              <w:spacing w:line="400" w:lineRule="exact"/>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品种繁育推广</w:t>
            </w:r>
          </w:p>
        </w:tc>
        <w:tc>
          <w:tcPr>
            <w:tcW w:w="1907" w:type="dxa"/>
            <w:vAlign w:val="center"/>
          </w:tcPr>
          <w:p>
            <w:pPr>
              <w:pStyle w:val="2"/>
              <w:spacing w:line="400" w:lineRule="exact"/>
              <w:ind w:firstLine="482"/>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温晓荣</w:t>
            </w:r>
            <w:r>
              <w:rPr>
                <w:rFonts w:hint="eastAsia" w:asciiTheme="minorEastAsia" w:hAnsiTheme="minorEastAsia" w:eastAsiaTheme="minorEastAsia" w:cstheme="minorEastAsia"/>
                <w:sz w:val="24"/>
                <w:szCs w:val="24"/>
                <w:lang w:val="en-US" w:eastAsia="zh-CN"/>
              </w:rPr>
              <w:t>/9</w:t>
            </w:r>
          </w:p>
        </w:tc>
        <w:tc>
          <w:tcPr>
            <w:tcW w:w="1566"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2000年</w:t>
            </w:r>
          </w:p>
        </w:tc>
        <w:tc>
          <w:tcPr>
            <w:tcW w:w="1868"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pStyle w:val="2"/>
              <w:spacing w:line="400" w:lineRule="exact"/>
              <w:ind w:left="0" w:leftChars="0" w:firstLine="0" w:firstLineChar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新品种的良种繁育及在宝鸡市示范宣传推广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75" w:hRule="atLeast"/>
          <w:jc w:val="center"/>
        </w:trPr>
        <w:tc>
          <w:tcPr>
            <w:tcW w:w="670" w:type="dxa"/>
            <w:vAlign w:val="center"/>
          </w:tcPr>
          <w:p>
            <w:pPr>
              <w:pStyle w:val="2"/>
              <w:spacing w:line="400" w:lineRule="exact"/>
              <w:ind w:firstLine="0" w:firstLineChar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10</w:t>
            </w:r>
          </w:p>
        </w:tc>
        <w:tc>
          <w:tcPr>
            <w:tcW w:w="1108" w:type="dxa"/>
            <w:vAlign w:val="center"/>
          </w:tcPr>
          <w:p>
            <w:pPr>
              <w:spacing w:line="400" w:lineRule="exact"/>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品种繁育推广</w:t>
            </w:r>
          </w:p>
        </w:tc>
        <w:tc>
          <w:tcPr>
            <w:tcW w:w="1907" w:type="dxa"/>
            <w:vAlign w:val="center"/>
          </w:tcPr>
          <w:p>
            <w:pPr>
              <w:pStyle w:val="2"/>
              <w:spacing w:line="400" w:lineRule="exact"/>
              <w:ind w:firstLine="482"/>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罗宏</w:t>
            </w:r>
            <w:r>
              <w:rPr>
                <w:rFonts w:hint="eastAsia" w:asciiTheme="minorEastAsia" w:hAnsiTheme="minorEastAsia" w:eastAsiaTheme="minorEastAsia" w:cstheme="minorEastAsia"/>
                <w:sz w:val="24"/>
                <w:szCs w:val="24"/>
                <w:lang w:val="en-US" w:eastAsia="zh-CN"/>
              </w:rPr>
              <w:t>/10</w:t>
            </w:r>
          </w:p>
        </w:tc>
        <w:tc>
          <w:tcPr>
            <w:tcW w:w="1566"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2000年</w:t>
            </w:r>
          </w:p>
        </w:tc>
        <w:tc>
          <w:tcPr>
            <w:tcW w:w="1868"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pStyle w:val="2"/>
              <w:spacing w:line="400" w:lineRule="exact"/>
              <w:ind w:left="0" w:leftChars="0"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新品种的良种繁育及在宝鸡市示范推广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1975" w:hRule="atLeast"/>
          <w:jc w:val="center"/>
        </w:trPr>
        <w:tc>
          <w:tcPr>
            <w:tcW w:w="670" w:type="dxa"/>
            <w:vAlign w:val="center"/>
          </w:tcPr>
          <w:p>
            <w:pPr>
              <w:pStyle w:val="2"/>
              <w:spacing w:line="400" w:lineRule="exact"/>
              <w:ind w:firstLine="0" w:firstLineChars="0"/>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11</w:t>
            </w:r>
          </w:p>
        </w:tc>
        <w:tc>
          <w:tcPr>
            <w:tcW w:w="1108" w:type="dxa"/>
            <w:vAlign w:val="center"/>
          </w:tcPr>
          <w:p>
            <w:pPr>
              <w:spacing w:line="400" w:lineRule="exact"/>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品种繁育推广</w:t>
            </w:r>
          </w:p>
        </w:tc>
        <w:tc>
          <w:tcPr>
            <w:tcW w:w="1907" w:type="dxa"/>
            <w:vAlign w:val="center"/>
          </w:tcPr>
          <w:p>
            <w:pPr>
              <w:pStyle w:val="2"/>
              <w:spacing w:line="400" w:lineRule="exact"/>
              <w:ind w:firstLine="482"/>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卢静</w:t>
            </w:r>
            <w:r>
              <w:rPr>
                <w:rFonts w:hint="eastAsia" w:asciiTheme="minorEastAsia" w:hAnsiTheme="minorEastAsia" w:eastAsiaTheme="minorEastAsia" w:cstheme="minorEastAsia"/>
                <w:sz w:val="24"/>
                <w:szCs w:val="24"/>
                <w:lang w:val="en-US" w:eastAsia="zh-CN"/>
              </w:rPr>
              <w:t>/11</w:t>
            </w:r>
          </w:p>
        </w:tc>
        <w:tc>
          <w:tcPr>
            <w:tcW w:w="1566"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2000年</w:t>
            </w:r>
          </w:p>
        </w:tc>
        <w:tc>
          <w:tcPr>
            <w:tcW w:w="1868" w:type="dxa"/>
            <w:vAlign w:val="center"/>
          </w:tcPr>
          <w:p>
            <w:pPr>
              <w:pStyle w:val="2"/>
              <w:spacing w:line="400" w:lineRule="exact"/>
              <w:ind w:firstLine="480" w:firstLineChars="200"/>
              <w:jc w:val="left"/>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lang w:eastAsia="zh-CN"/>
              </w:rPr>
              <w:t>至今</w:t>
            </w:r>
          </w:p>
        </w:tc>
        <w:tc>
          <w:tcPr>
            <w:tcW w:w="1921" w:type="dxa"/>
            <w:vAlign w:val="center"/>
          </w:tcPr>
          <w:p>
            <w:pPr>
              <w:pStyle w:val="2"/>
              <w:spacing w:line="400" w:lineRule="exact"/>
              <w:ind w:left="0" w:leftChars="0"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新品种的良种繁育及在宝鸡市示范推广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735" w:hRule="exact"/>
          <w:jc w:val="center"/>
        </w:trPr>
        <w:tc>
          <w:tcPr>
            <w:tcW w:w="9040" w:type="dxa"/>
            <w:gridSpan w:val="6"/>
          </w:tcPr>
          <w:p>
            <w:pPr>
              <w:pStyle w:val="2"/>
              <w:adjustRightInd w:val="0"/>
              <w:snapToGrid w:val="0"/>
              <w:spacing w:line="240" w:lineRule="auto"/>
              <w:ind w:firstLine="0" w:firstLineChars="0"/>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完成人合作关系说明</w:t>
            </w:r>
            <w:r>
              <w:rPr>
                <w:rFonts w:hint="eastAsia" w:asciiTheme="minorEastAsia" w:hAnsiTheme="minorEastAsia" w:eastAsiaTheme="minorEastAsia" w:cstheme="minorEastAsia"/>
                <w:b/>
                <w:sz w:val="24"/>
                <w:szCs w:val="24"/>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911" w:hRule="exact"/>
          <w:jc w:val="center"/>
        </w:trPr>
        <w:tc>
          <w:tcPr>
            <w:tcW w:w="9040" w:type="dxa"/>
            <w:gridSpan w:val="6"/>
          </w:tcPr>
          <w:p>
            <w:pPr>
              <w:pStyle w:val="2"/>
              <w:adjustRightInd w:val="0"/>
              <w:snapToGrid w:val="0"/>
              <w:spacing w:line="240" w:lineRule="auto"/>
              <w:ind w:firstLine="0" w:firstLineChars="0"/>
              <w:jc w:val="lef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b/>
                <w:sz w:val="24"/>
                <w:szCs w:val="24"/>
              </w:rPr>
              <w:t>限1</w:t>
            </w:r>
            <w:r>
              <w:rPr>
                <w:rFonts w:hint="eastAsia" w:asciiTheme="minorEastAsia" w:hAnsiTheme="minorEastAsia" w:eastAsiaTheme="minorEastAsia" w:cstheme="minorEastAsia"/>
                <w:b/>
                <w:sz w:val="24"/>
                <w:szCs w:val="24"/>
              </w:rPr>
              <w:t>0</w:t>
            </w:r>
            <w:r>
              <w:rPr>
                <w:rFonts w:hint="eastAsia" w:asciiTheme="minorEastAsia" w:hAnsiTheme="minorEastAsia" w:eastAsiaTheme="minorEastAsia" w:cstheme="minorEastAsia"/>
                <w:b/>
                <w:sz w:val="24"/>
                <w:szCs w:val="24"/>
              </w:rPr>
              <w:t>00字</w:t>
            </w:r>
            <w:r>
              <w:rPr>
                <w:rFonts w:hint="eastAsia" w:asciiTheme="minorEastAsia" w:hAnsiTheme="minorEastAsia" w:eastAsiaTheme="minorEastAsia" w:cstheme="minorEastAsia"/>
                <w:b/>
                <w:sz w:val="24"/>
                <w:szCs w:val="24"/>
              </w:rPr>
              <w:t>）</w:t>
            </w:r>
          </w:p>
          <w:p>
            <w:pPr>
              <w:pStyle w:val="2"/>
              <w:spacing w:line="400" w:lineRule="exact"/>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赵瑜研究员是该项目的第一完成人，从事小麦育种研究</w:t>
            </w:r>
            <w:r>
              <w:rPr>
                <w:rFonts w:hint="eastAsia" w:asciiTheme="minorEastAsia" w:hAnsiTheme="minorEastAsia" w:eastAsiaTheme="minorEastAsia" w:cstheme="minorEastAsia"/>
                <w:sz w:val="24"/>
                <w:szCs w:val="24"/>
                <w:lang w:val="en-US" w:eastAsia="zh-CN"/>
              </w:rPr>
              <w:t>60多年，对小麦育种及优质高产栽培技术研究与示范推广等方面经验非常丰富，先后育成武农132、武农986、武农6号等6个优质高产多抗广适武农系列品种，最新育成一批大穗大粒优质超高产特殊类型品种武农981、武农988、武农9号等，国内首创，世界领先。</w:t>
            </w:r>
          </w:p>
          <w:p>
            <w:pPr>
              <w:pStyle w:val="2"/>
              <w:spacing w:line="400" w:lineRule="exact"/>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赵存德从1993年至今主要负责武农系列小麦品种</w:t>
            </w:r>
            <w:r>
              <w:rPr>
                <w:rFonts w:hint="eastAsia" w:asciiTheme="minorEastAsia" w:hAnsiTheme="minorEastAsia" w:eastAsiaTheme="minorEastAsia" w:cstheme="minorEastAsia"/>
                <w:sz w:val="24"/>
                <w:szCs w:val="24"/>
                <w:lang w:eastAsia="zh-CN"/>
              </w:rPr>
              <w:t>杂交亲本的选择，杂交选育，优质高产栽培、品种示范推广及田间所有技术作业等工作</w:t>
            </w:r>
            <w:r>
              <w:rPr>
                <w:rFonts w:hint="eastAsia" w:asciiTheme="minorEastAsia" w:hAnsiTheme="minorEastAsia" w:eastAsiaTheme="minorEastAsia" w:cstheme="minorEastAsia"/>
                <w:sz w:val="24"/>
                <w:szCs w:val="24"/>
                <w:lang w:val="en-US" w:eastAsia="zh-CN"/>
              </w:rPr>
              <w:t>。</w:t>
            </w:r>
          </w:p>
          <w:p>
            <w:pPr>
              <w:pStyle w:val="2"/>
              <w:spacing w:line="400" w:lineRule="exact"/>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刘江梅从1998年至今主要负责武农系列小麦品种的杂交选育，室内考种、试验种子的整理编号、田间试验设计、播种管理、编制审报材料、项目检查验收及对外接待等工作。</w:t>
            </w:r>
          </w:p>
          <w:p>
            <w:pPr>
              <w:pStyle w:val="2"/>
              <w:spacing w:line="400" w:lineRule="exact"/>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党战平主任从2000年至今主要负责武农系列新品种大面积示范推广方案的落实和检查验收、新品种种植布局及宣传推广等工作。</w:t>
            </w:r>
          </w:p>
          <w:p>
            <w:pPr>
              <w:pStyle w:val="2"/>
              <w:spacing w:line="400" w:lineRule="exact"/>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王宝通教授从2000年至今主要负责对小麦育种材料早代的抗病性鉴定。</w:t>
            </w:r>
          </w:p>
          <w:p>
            <w:pPr>
              <w:pStyle w:val="2"/>
              <w:spacing w:line="400" w:lineRule="exact"/>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刘五志、郑祥博从2000年至今主要负责对武农系列新品种在陕西省宣传、示范推广。</w:t>
            </w:r>
          </w:p>
          <w:p>
            <w:pPr>
              <w:pStyle w:val="2"/>
              <w:spacing w:line="400" w:lineRule="exact"/>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赵加强从2000年至今主要负责武农系列小麦品种在咸阳地区的示范宣传推广工作。</w:t>
            </w:r>
          </w:p>
          <w:p>
            <w:pPr>
              <w:pStyle w:val="2"/>
              <w:spacing w:line="400" w:lineRule="exact"/>
              <w:ind w:left="0" w:leftChars="0" w:firstLine="480" w:firstLineChars="2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温晓荣、罗宏、卢静从2000年至今主要负责武农系列品种的良种繁育及宝鸡市示范宣传推广工作。</w:t>
            </w:r>
          </w:p>
          <w:p>
            <w:pPr>
              <w:pStyle w:val="2"/>
              <w:spacing w:line="400" w:lineRule="exact"/>
              <w:ind w:left="0" w:leftChars="0" w:firstLine="480" w:firstLineChars="2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该项目实施过程中，各单位、各任务负责同志和骨干成员能很好合作，其他成员密切协作，使该项目进展顺利，并取得丰硕的创新性研究成果。</w:t>
            </w:r>
          </w:p>
          <w:p>
            <w:pPr>
              <w:pStyle w:val="2"/>
              <w:adjustRightInd w:val="0"/>
              <w:snapToGrid w:val="0"/>
              <w:spacing w:line="240" w:lineRule="auto"/>
              <w:ind w:firstLine="0" w:firstLineChars="0"/>
              <w:jc w:val="left"/>
              <w:rPr>
                <w:rFonts w:hint="eastAsia" w:asciiTheme="minorEastAsia" w:hAnsiTheme="minorEastAsia" w:eastAsiaTheme="minorEastAsia" w:cstheme="minorEastAsia"/>
                <w:b/>
                <w:sz w:val="24"/>
                <w:szCs w:val="24"/>
                <w:lang w:eastAsia="zh-CN"/>
              </w:rPr>
            </w:pPr>
          </w:p>
        </w:tc>
      </w:tr>
    </w:tbl>
    <w:p>
      <w:pPr>
        <w:rPr>
          <w:rFonts w:hint="eastAsia" w:asciiTheme="minorEastAsia" w:hAnsiTheme="minorEastAsia" w:eastAsiaTheme="minorEastAsia" w:cstheme="minorEastAsia"/>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D94187"/>
    <w:multiLevelType w:val="singleLevel"/>
    <w:tmpl w:val="B0D94187"/>
    <w:lvl w:ilvl="0" w:tentative="0">
      <w:start w:val="1"/>
      <w:numFmt w:val="decimal"/>
      <w:suff w:val="nothing"/>
      <w:lvlText w:val="%1、"/>
      <w:lvlJc w:val="left"/>
    </w:lvl>
  </w:abstractNum>
  <w:abstractNum w:abstractNumId="1">
    <w:nsid w:val="DAD5A3DB"/>
    <w:multiLevelType w:val="singleLevel"/>
    <w:tmpl w:val="DAD5A3DB"/>
    <w:lvl w:ilvl="0" w:tentative="0">
      <w:start w:val="1"/>
      <w:numFmt w:val="decimal"/>
      <w:suff w:val="nothing"/>
      <w:lvlText w:val="%1、"/>
      <w:lvlJc w:val="left"/>
    </w:lvl>
  </w:abstractNum>
  <w:abstractNum w:abstractNumId="2">
    <w:nsid w:val="DB7CA61F"/>
    <w:multiLevelType w:val="singleLevel"/>
    <w:tmpl w:val="DB7CA61F"/>
    <w:lvl w:ilvl="0" w:tentative="0">
      <w:start w:val="1"/>
      <w:numFmt w:val="decimal"/>
      <w:suff w:val="nothing"/>
      <w:lvlText w:val="%1、"/>
      <w:lvlJc w:val="left"/>
    </w:lvl>
  </w:abstractNum>
  <w:abstractNum w:abstractNumId="3">
    <w:nsid w:val="DDB35E0F"/>
    <w:multiLevelType w:val="singleLevel"/>
    <w:tmpl w:val="DDB35E0F"/>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AD0C5C"/>
    <w:rsid w:val="00E42456"/>
    <w:rsid w:val="01CF06F9"/>
    <w:rsid w:val="04C915C3"/>
    <w:rsid w:val="05E85185"/>
    <w:rsid w:val="09A05C22"/>
    <w:rsid w:val="09F4474C"/>
    <w:rsid w:val="0A3A3FE7"/>
    <w:rsid w:val="0B4F2073"/>
    <w:rsid w:val="0BAE66C7"/>
    <w:rsid w:val="0E61566D"/>
    <w:rsid w:val="0EB633FC"/>
    <w:rsid w:val="0F8C1177"/>
    <w:rsid w:val="0F9D175B"/>
    <w:rsid w:val="11185832"/>
    <w:rsid w:val="123B2401"/>
    <w:rsid w:val="13837625"/>
    <w:rsid w:val="15742F3A"/>
    <w:rsid w:val="169C6F4F"/>
    <w:rsid w:val="16D57783"/>
    <w:rsid w:val="16DD3A07"/>
    <w:rsid w:val="17314798"/>
    <w:rsid w:val="177C7379"/>
    <w:rsid w:val="186C4228"/>
    <w:rsid w:val="18A408A4"/>
    <w:rsid w:val="1A980D49"/>
    <w:rsid w:val="1C48001D"/>
    <w:rsid w:val="1D0D57DA"/>
    <w:rsid w:val="1D8C185C"/>
    <w:rsid w:val="1EDD2642"/>
    <w:rsid w:val="1F873EBD"/>
    <w:rsid w:val="20890CE1"/>
    <w:rsid w:val="20C02663"/>
    <w:rsid w:val="20E843B2"/>
    <w:rsid w:val="214B30FA"/>
    <w:rsid w:val="21922CAB"/>
    <w:rsid w:val="21B103A0"/>
    <w:rsid w:val="21B44B0D"/>
    <w:rsid w:val="21C43A94"/>
    <w:rsid w:val="21C76983"/>
    <w:rsid w:val="2248243B"/>
    <w:rsid w:val="228304EB"/>
    <w:rsid w:val="24B142B1"/>
    <w:rsid w:val="24DD18FC"/>
    <w:rsid w:val="24E0694C"/>
    <w:rsid w:val="25777ACC"/>
    <w:rsid w:val="25A21E3C"/>
    <w:rsid w:val="25A60E9A"/>
    <w:rsid w:val="26282CE9"/>
    <w:rsid w:val="26401A9F"/>
    <w:rsid w:val="26FB147F"/>
    <w:rsid w:val="27236F27"/>
    <w:rsid w:val="2734551B"/>
    <w:rsid w:val="2E50498B"/>
    <w:rsid w:val="2E796F52"/>
    <w:rsid w:val="2F08675B"/>
    <w:rsid w:val="300B6216"/>
    <w:rsid w:val="31CF15BB"/>
    <w:rsid w:val="321A0EB6"/>
    <w:rsid w:val="3222693A"/>
    <w:rsid w:val="33820F88"/>
    <w:rsid w:val="34144BAA"/>
    <w:rsid w:val="3538162F"/>
    <w:rsid w:val="360627F3"/>
    <w:rsid w:val="37C75B70"/>
    <w:rsid w:val="38BD62CB"/>
    <w:rsid w:val="39427E43"/>
    <w:rsid w:val="3A025C5B"/>
    <w:rsid w:val="3A984C4D"/>
    <w:rsid w:val="3AB62BE1"/>
    <w:rsid w:val="3B85735C"/>
    <w:rsid w:val="3C39117F"/>
    <w:rsid w:val="3CEE3580"/>
    <w:rsid w:val="3FD06210"/>
    <w:rsid w:val="402C353A"/>
    <w:rsid w:val="419B6FBE"/>
    <w:rsid w:val="41E60789"/>
    <w:rsid w:val="455006CF"/>
    <w:rsid w:val="47C31DED"/>
    <w:rsid w:val="4804299D"/>
    <w:rsid w:val="4A0F4DC8"/>
    <w:rsid w:val="4A1513EF"/>
    <w:rsid w:val="4D523F54"/>
    <w:rsid w:val="4DE9141E"/>
    <w:rsid w:val="50B3432E"/>
    <w:rsid w:val="51742F17"/>
    <w:rsid w:val="525C273A"/>
    <w:rsid w:val="52C038F3"/>
    <w:rsid w:val="54FF43FD"/>
    <w:rsid w:val="55F20CC1"/>
    <w:rsid w:val="568E7462"/>
    <w:rsid w:val="58C67344"/>
    <w:rsid w:val="58E651C7"/>
    <w:rsid w:val="5A280665"/>
    <w:rsid w:val="5ADC529D"/>
    <w:rsid w:val="5BC810E1"/>
    <w:rsid w:val="5CC135D5"/>
    <w:rsid w:val="5E096720"/>
    <w:rsid w:val="5E566789"/>
    <w:rsid w:val="5ECE660B"/>
    <w:rsid w:val="5F213832"/>
    <w:rsid w:val="5F4E5EDA"/>
    <w:rsid w:val="60F818FC"/>
    <w:rsid w:val="61C66F02"/>
    <w:rsid w:val="6286580F"/>
    <w:rsid w:val="64985407"/>
    <w:rsid w:val="64B842AC"/>
    <w:rsid w:val="6642220A"/>
    <w:rsid w:val="6757712A"/>
    <w:rsid w:val="68AD0C5C"/>
    <w:rsid w:val="6BCE6F60"/>
    <w:rsid w:val="6DC7406D"/>
    <w:rsid w:val="6F9D11D4"/>
    <w:rsid w:val="6FE97F46"/>
    <w:rsid w:val="706A3199"/>
    <w:rsid w:val="735F1111"/>
    <w:rsid w:val="745E36A4"/>
    <w:rsid w:val="78306582"/>
    <w:rsid w:val="7BAE3904"/>
    <w:rsid w:val="7C3B58E1"/>
    <w:rsid w:val="7C7B61DC"/>
    <w:rsid w:val="7D254361"/>
    <w:rsid w:val="7DAD6BD6"/>
    <w:rsid w:val="7E700EC9"/>
    <w:rsid w:val="7F114464"/>
    <w:rsid w:val="7F6456EB"/>
    <w:rsid w:val="7FEC0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2020-05-15T09:35:00Z</dcterms:created>
  <dc:creator>寒梅傲雪</dc:creator>
  <cp:lastModifiedBy>Shylo</cp:lastModifiedBy>
  <cp:lastPrinted>2020-05-17T09:32:00Z</cp:lastPrinted>
  <dcterms:modified xsi:type="dcterms:W3CDTF">2020-05-27T09:08:25Z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